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73B" w:rsidRPr="00262118" w:rsidRDefault="003C773B" w:rsidP="003C773B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  <w:r>
        <w:rPr>
          <w:rFonts w:asciiTheme="majorHAnsi" w:hAnsiTheme="majorHAnsi" w:cs="Courier New"/>
          <w:b/>
          <w:iCs/>
          <w:sz w:val="20"/>
          <w:szCs w:val="20"/>
          <w:u w:val="single"/>
        </w:rPr>
        <w:t>ANEXO I</w:t>
      </w:r>
    </w:p>
    <w:p w:rsidR="003C773B" w:rsidRPr="00262118" w:rsidRDefault="003C773B" w:rsidP="003C773B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  <w:r>
        <w:rPr>
          <w:rFonts w:asciiTheme="majorHAnsi" w:hAnsiTheme="majorHAnsi" w:cs="Courier New"/>
          <w:b/>
          <w:iCs/>
          <w:sz w:val="20"/>
          <w:szCs w:val="20"/>
          <w:u w:val="single"/>
        </w:rPr>
        <w:t>PLANILLA DE COTIZACIÓN</w:t>
      </w:r>
    </w:p>
    <w:p w:rsidR="003C773B" w:rsidRDefault="003C773B" w:rsidP="003C773B">
      <w:pPr>
        <w:jc w:val="center"/>
        <w:rPr>
          <w:rFonts w:ascii="Calibri" w:hAnsi="Calibri"/>
          <w:b/>
          <w:bCs/>
          <w:sz w:val="20"/>
          <w:szCs w:val="20"/>
          <w:lang w:val="es-ES"/>
        </w:rPr>
      </w:pPr>
      <w:r w:rsidRPr="009253D7">
        <w:rPr>
          <w:rFonts w:ascii="Calibri" w:hAnsi="Calibri"/>
          <w:b/>
          <w:bCs/>
          <w:sz w:val="20"/>
          <w:szCs w:val="20"/>
          <w:lang w:val="es-ES"/>
        </w:rPr>
        <w:t xml:space="preserve">EXPTE Nº </w:t>
      </w:r>
      <w:r>
        <w:rPr>
          <w:rFonts w:ascii="Calibri" w:hAnsi="Calibri"/>
          <w:b/>
          <w:bCs/>
          <w:sz w:val="20"/>
          <w:szCs w:val="20"/>
          <w:lang w:val="es-ES"/>
        </w:rPr>
        <w:t>1290/</w:t>
      </w:r>
      <w:r w:rsidRPr="003A2F25">
        <w:rPr>
          <w:rFonts w:ascii="Calibri" w:hAnsi="Calibri"/>
          <w:b/>
          <w:bCs/>
          <w:sz w:val="20"/>
          <w:szCs w:val="20"/>
          <w:lang w:val="es-ES"/>
        </w:rPr>
        <w:t>2016 –</w:t>
      </w:r>
      <w:r w:rsidRPr="009253D7">
        <w:rPr>
          <w:rFonts w:ascii="Calibri" w:hAnsi="Calibri"/>
          <w:b/>
          <w:bCs/>
          <w:sz w:val="20"/>
          <w:szCs w:val="20"/>
          <w:lang w:val="es-ES"/>
        </w:rPr>
        <w:t xml:space="preserve"> DIR. </w:t>
      </w:r>
      <w:r>
        <w:rPr>
          <w:rFonts w:ascii="Calibri" w:hAnsi="Calibri"/>
          <w:b/>
          <w:bCs/>
          <w:sz w:val="20"/>
          <w:szCs w:val="20"/>
          <w:lang w:val="es-ES"/>
        </w:rPr>
        <w:t>CENTROS DE INNOVACION</w:t>
      </w:r>
      <w:r w:rsidRPr="009253D7">
        <w:rPr>
          <w:rFonts w:ascii="Calibri" w:hAnsi="Calibri"/>
          <w:b/>
          <w:bCs/>
          <w:sz w:val="20"/>
          <w:szCs w:val="20"/>
          <w:lang w:val="es-ES"/>
        </w:rPr>
        <w:t xml:space="preserve"> – </w:t>
      </w:r>
      <w:r>
        <w:rPr>
          <w:rFonts w:ascii="Calibri" w:hAnsi="Calibri"/>
          <w:b/>
          <w:bCs/>
          <w:sz w:val="20"/>
          <w:szCs w:val="20"/>
          <w:lang w:val="es-ES"/>
        </w:rPr>
        <w:t>CONTRATACION DIRECTA</w:t>
      </w:r>
      <w:r w:rsidRPr="009253D7">
        <w:rPr>
          <w:rFonts w:ascii="Calibri" w:hAnsi="Calibri"/>
          <w:b/>
          <w:bCs/>
          <w:sz w:val="20"/>
          <w:szCs w:val="20"/>
          <w:lang w:val="es-ES"/>
        </w:rPr>
        <w:t xml:space="preserve"> </w:t>
      </w:r>
      <w:r w:rsidRPr="003A2F25">
        <w:rPr>
          <w:rFonts w:ascii="Calibri" w:hAnsi="Calibri"/>
          <w:b/>
          <w:bCs/>
          <w:sz w:val="20"/>
          <w:szCs w:val="20"/>
          <w:lang w:val="es-ES"/>
        </w:rPr>
        <w:t xml:space="preserve">Nº </w:t>
      </w:r>
      <w:r>
        <w:rPr>
          <w:rFonts w:ascii="Calibri" w:hAnsi="Calibri"/>
          <w:b/>
          <w:bCs/>
          <w:sz w:val="20"/>
          <w:szCs w:val="20"/>
          <w:lang w:val="es-ES"/>
        </w:rPr>
        <w:t>920</w:t>
      </w:r>
      <w:r w:rsidRPr="003A2F25">
        <w:rPr>
          <w:rFonts w:ascii="Calibri" w:hAnsi="Calibri"/>
          <w:b/>
          <w:bCs/>
          <w:sz w:val="20"/>
          <w:szCs w:val="20"/>
          <w:lang w:val="es-ES"/>
        </w:rPr>
        <w:t>/2016</w:t>
      </w:r>
    </w:p>
    <w:p w:rsidR="003C773B" w:rsidRDefault="003C773B" w:rsidP="003C773B">
      <w:pPr>
        <w:jc w:val="center"/>
        <w:rPr>
          <w:rFonts w:ascii="Calibri" w:hAnsi="Calibri"/>
          <w:b/>
          <w:bCs/>
          <w:sz w:val="20"/>
          <w:szCs w:val="20"/>
          <w:lang w:val="es-ES"/>
        </w:rPr>
      </w:pPr>
    </w:p>
    <w:tbl>
      <w:tblPr>
        <w:tblW w:w="10065" w:type="dxa"/>
        <w:tblInd w:w="-1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888"/>
        <w:gridCol w:w="3507"/>
        <w:gridCol w:w="850"/>
        <w:gridCol w:w="993"/>
        <w:gridCol w:w="1276"/>
        <w:gridCol w:w="1134"/>
        <w:gridCol w:w="1417"/>
      </w:tblGrid>
      <w:tr w:rsidR="003C773B" w:rsidRPr="00B86913" w:rsidTr="009B73BE">
        <w:trPr>
          <w:trHeight w:val="330"/>
        </w:trPr>
        <w:tc>
          <w:tcPr>
            <w:tcW w:w="10065" w:type="dxa"/>
            <w:gridSpan w:val="7"/>
            <w:shd w:val="clear" w:color="auto" w:fill="auto"/>
            <w:vAlign w:val="center"/>
            <w:hideMark/>
          </w:tcPr>
          <w:p w:rsidR="003C773B" w:rsidRPr="00B86913" w:rsidRDefault="003C773B" w:rsidP="009B7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ES" w:eastAsia="es-AR"/>
              </w:rPr>
              <w:t>Bienes y Servicios Solicitados</w:t>
            </w:r>
          </w:p>
        </w:tc>
      </w:tr>
      <w:tr w:rsidR="003C773B" w:rsidRPr="00B86913" w:rsidTr="009B73BE">
        <w:trPr>
          <w:trHeight w:val="615"/>
        </w:trPr>
        <w:tc>
          <w:tcPr>
            <w:tcW w:w="888" w:type="dxa"/>
            <w:shd w:val="clear" w:color="auto" w:fill="auto"/>
            <w:vAlign w:val="center"/>
            <w:hideMark/>
          </w:tcPr>
          <w:p w:rsidR="003C773B" w:rsidRPr="00B86913" w:rsidRDefault="003C773B" w:rsidP="009B73B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es-AR"/>
              </w:rPr>
              <w:t>Renglón</w:t>
            </w:r>
          </w:p>
        </w:tc>
        <w:tc>
          <w:tcPr>
            <w:tcW w:w="3507" w:type="dxa"/>
            <w:shd w:val="clear" w:color="auto" w:fill="auto"/>
            <w:vAlign w:val="center"/>
            <w:hideMark/>
          </w:tcPr>
          <w:p w:rsidR="003C773B" w:rsidRPr="00B86913" w:rsidRDefault="003C773B" w:rsidP="009B73B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es-AR"/>
              </w:rPr>
              <w:t>Descripción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C773B" w:rsidRPr="00B86913" w:rsidRDefault="003C773B" w:rsidP="009B73B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es-AR"/>
              </w:rPr>
              <w:t>Unidad de Medida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3C773B" w:rsidRPr="00B86913" w:rsidRDefault="003C773B" w:rsidP="009B73B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es-AR"/>
              </w:rPr>
              <w:t>Cantidad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C773B" w:rsidRPr="00B86913" w:rsidRDefault="003C773B" w:rsidP="009B73B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es-AR"/>
              </w:rPr>
              <w:t>Costo unitario S/IVA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C773B" w:rsidRPr="00B86913" w:rsidRDefault="003C773B" w:rsidP="009B73B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es-AR"/>
              </w:rPr>
              <w:t>Costo Total S/IVA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C773B" w:rsidRPr="00B86913" w:rsidRDefault="003C773B" w:rsidP="009B73B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es-AR"/>
              </w:rPr>
              <w:t>Costo Total C/IVA</w:t>
            </w:r>
          </w:p>
        </w:tc>
      </w:tr>
      <w:tr w:rsidR="003C773B" w:rsidRPr="00B86913" w:rsidTr="009B73BE">
        <w:trPr>
          <w:trHeight w:val="300"/>
        </w:trPr>
        <w:tc>
          <w:tcPr>
            <w:tcW w:w="888" w:type="dxa"/>
            <w:shd w:val="clear" w:color="auto" w:fill="auto"/>
            <w:vAlign w:val="center"/>
            <w:hideMark/>
          </w:tcPr>
          <w:p w:rsidR="003C773B" w:rsidRPr="00B86913" w:rsidRDefault="003C773B" w:rsidP="009B73B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es-AR"/>
              </w:rPr>
              <w:t>1</w:t>
            </w:r>
          </w:p>
        </w:tc>
        <w:tc>
          <w:tcPr>
            <w:tcW w:w="3507" w:type="dxa"/>
            <w:shd w:val="clear" w:color="auto" w:fill="auto"/>
            <w:vAlign w:val="center"/>
            <w:hideMark/>
          </w:tcPr>
          <w:p w:rsidR="003C773B" w:rsidRPr="00965B3D" w:rsidRDefault="003C773B" w:rsidP="009B73BE">
            <w:pPr>
              <w:pStyle w:val="normal0"/>
              <w:ind w:right="78"/>
              <w:rPr>
                <w:sz w:val="18"/>
                <w:szCs w:val="18"/>
              </w:rPr>
            </w:pPr>
            <w:r>
              <w:rPr>
                <w:rFonts w:asciiTheme="majorHAnsi" w:hAnsiTheme="majorHAnsi"/>
                <w:bCs/>
                <w:sz w:val="20"/>
                <w:szCs w:val="20"/>
                <w:lang w:val="es-ES"/>
              </w:rPr>
              <w:t>G</w:t>
            </w:r>
            <w:r w:rsidRPr="006B2B7A">
              <w:rPr>
                <w:rFonts w:asciiTheme="majorHAnsi" w:hAnsiTheme="majorHAnsi"/>
                <w:bCs/>
                <w:sz w:val="20"/>
                <w:szCs w:val="20"/>
                <w:lang w:val="es-ES"/>
              </w:rPr>
              <w:t>uitarras eléctricas</w:t>
            </w:r>
            <w:r>
              <w:rPr>
                <w:rFonts w:asciiTheme="majorHAnsi" w:hAnsiTheme="majorHAnsi"/>
                <w:bCs/>
                <w:sz w:val="20"/>
                <w:szCs w:val="20"/>
                <w:lang w:val="es-ES"/>
              </w:rPr>
              <w:t xml:space="preserve"> (tipo </w:t>
            </w:r>
            <w:proofErr w:type="spellStart"/>
            <w:r>
              <w:rPr>
                <w:rFonts w:asciiTheme="majorHAnsi" w:hAnsiTheme="majorHAnsi"/>
                <w:bCs/>
                <w:sz w:val="20"/>
                <w:szCs w:val="20"/>
                <w:lang w:val="es-ES"/>
              </w:rPr>
              <w:t>F</w:t>
            </w:r>
            <w:r w:rsidRPr="006B2B7A">
              <w:rPr>
                <w:rFonts w:asciiTheme="majorHAnsi" w:hAnsiTheme="majorHAnsi"/>
                <w:bCs/>
                <w:sz w:val="20"/>
                <w:szCs w:val="20"/>
                <w:lang w:val="es-ES"/>
              </w:rPr>
              <w:t>ender</w:t>
            </w:r>
            <w:proofErr w:type="spellEnd"/>
            <w:r w:rsidRPr="006B2B7A">
              <w:rPr>
                <w:rFonts w:asciiTheme="majorHAnsi" w:hAnsiTheme="majorHAnsi"/>
                <w:bCs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6B2B7A">
              <w:rPr>
                <w:rFonts w:asciiTheme="majorHAnsi" w:hAnsiTheme="majorHAnsi"/>
                <w:bCs/>
                <w:sz w:val="20"/>
                <w:szCs w:val="20"/>
                <w:lang w:val="es-ES"/>
              </w:rPr>
              <w:t>Squier</w:t>
            </w:r>
            <w:proofErr w:type="spellEnd"/>
            <w:r w:rsidRPr="006B2B7A">
              <w:rPr>
                <w:rFonts w:asciiTheme="majorHAnsi" w:hAnsiTheme="majorHAnsi"/>
                <w:bCs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6B2B7A">
              <w:rPr>
                <w:rFonts w:asciiTheme="majorHAnsi" w:hAnsiTheme="majorHAnsi"/>
                <w:bCs/>
                <w:sz w:val="20"/>
                <w:szCs w:val="20"/>
                <w:lang w:val="es-ES"/>
              </w:rPr>
              <w:t>Stratocaster</w:t>
            </w:r>
            <w:proofErr w:type="spellEnd"/>
            <w:r w:rsidRPr="006B2B7A">
              <w:rPr>
                <w:rFonts w:asciiTheme="majorHAnsi" w:hAnsiTheme="majorHAnsi"/>
                <w:bCs/>
                <w:sz w:val="20"/>
                <w:szCs w:val="20"/>
                <w:lang w:val="es-ES"/>
              </w:rPr>
              <w:t xml:space="preserve"> Standard Maple o similar)</w:t>
            </w:r>
            <w:r w:rsidRPr="00965B3D">
              <w:rPr>
                <w:rFonts w:asciiTheme="majorHAnsi" w:eastAsia="Times New Roman" w:hAnsiTheme="majorHAnsi" w:cs="Times New Roman"/>
                <w:bCs/>
                <w:sz w:val="20"/>
                <w:szCs w:val="20"/>
                <w:lang w:val="es-ES"/>
              </w:rPr>
              <w:t xml:space="preserve"> (según especificación técnica – Anexo II).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C773B" w:rsidRPr="00B86913" w:rsidRDefault="003C773B" w:rsidP="009B73B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Unid.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3C773B" w:rsidRPr="00B86913" w:rsidRDefault="003C773B" w:rsidP="009B73B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10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C773B" w:rsidRPr="00B86913" w:rsidRDefault="003C773B" w:rsidP="009B73B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C773B" w:rsidRPr="00B86913" w:rsidRDefault="003C773B" w:rsidP="009B73B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C773B" w:rsidRPr="00B86913" w:rsidRDefault="003C773B" w:rsidP="009B73B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</w:tr>
      <w:tr w:rsidR="003C773B" w:rsidRPr="00B86913" w:rsidTr="009B73BE">
        <w:trPr>
          <w:trHeight w:val="315"/>
        </w:trPr>
        <w:tc>
          <w:tcPr>
            <w:tcW w:w="888" w:type="dxa"/>
            <w:shd w:val="clear" w:color="auto" w:fill="auto"/>
            <w:vAlign w:val="center"/>
            <w:hideMark/>
          </w:tcPr>
          <w:p w:rsidR="003C773B" w:rsidRPr="00B86913" w:rsidRDefault="003C773B" w:rsidP="009B73B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  <w:t>2</w:t>
            </w:r>
          </w:p>
        </w:tc>
        <w:tc>
          <w:tcPr>
            <w:tcW w:w="3507" w:type="dxa"/>
            <w:shd w:val="clear" w:color="auto" w:fill="auto"/>
            <w:vAlign w:val="center"/>
            <w:hideMark/>
          </w:tcPr>
          <w:p w:rsidR="003C773B" w:rsidRPr="006B2B7A" w:rsidRDefault="003C773B" w:rsidP="009B73BE">
            <w:pPr>
              <w:pStyle w:val="normal0"/>
              <w:ind w:right="78"/>
              <w:rPr>
                <w:rFonts w:asciiTheme="majorHAnsi" w:hAnsiTheme="majorHAnsi"/>
                <w:sz w:val="20"/>
                <w:szCs w:val="20"/>
              </w:rPr>
            </w:pPr>
            <w:r w:rsidRPr="006B2B7A">
              <w:rPr>
                <w:rFonts w:asciiTheme="majorHAnsi" w:hAnsiTheme="majorHAnsi"/>
                <w:bCs/>
                <w:sz w:val="20"/>
                <w:szCs w:val="20"/>
                <w:lang w:val="es-ES"/>
              </w:rPr>
              <w:t xml:space="preserve">Bajo Eléctrico (tipo </w:t>
            </w:r>
            <w:proofErr w:type="spellStart"/>
            <w:r w:rsidRPr="006B2B7A">
              <w:rPr>
                <w:rFonts w:asciiTheme="majorHAnsi" w:hAnsiTheme="majorHAnsi"/>
                <w:bCs/>
                <w:sz w:val="20"/>
                <w:szCs w:val="20"/>
                <w:lang w:val="es-ES"/>
              </w:rPr>
              <w:t>Fender</w:t>
            </w:r>
            <w:proofErr w:type="spellEnd"/>
            <w:r w:rsidRPr="006B2B7A">
              <w:rPr>
                <w:rFonts w:asciiTheme="majorHAnsi" w:hAnsiTheme="majorHAnsi"/>
                <w:bCs/>
                <w:sz w:val="20"/>
                <w:szCs w:val="20"/>
                <w:lang w:val="es-ES"/>
              </w:rPr>
              <w:t xml:space="preserve"> California </w:t>
            </w:r>
            <w:proofErr w:type="spellStart"/>
            <w:r w:rsidRPr="006B2B7A">
              <w:rPr>
                <w:rFonts w:asciiTheme="majorHAnsi" w:hAnsiTheme="majorHAnsi"/>
                <w:bCs/>
                <w:sz w:val="20"/>
                <w:szCs w:val="20"/>
                <w:lang w:val="es-ES"/>
              </w:rPr>
              <w:t>Squier</w:t>
            </w:r>
            <w:proofErr w:type="spellEnd"/>
            <w:r w:rsidRPr="006B2B7A">
              <w:rPr>
                <w:rFonts w:asciiTheme="majorHAnsi" w:hAnsiTheme="majorHAnsi"/>
                <w:bCs/>
                <w:sz w:val="20"/>
                <w:szCs w:val="20"/>
                <w:lang w:val="es-ES"/>
              </w:rPr>
              <w:t xml:space="preserve"> Jazz Bass o similar)</w:t>
            </w:r>
            <w:r w:rsidRPr="006B2B7A">
              <w:rPr>
                <w:rFonts w:asciiTheme="majorHAnsi" w:eastAsia="Times New Roman" w:hAnsiTheme="majorHAnsi" w:cs="Times New Roman"/>
                <w:bCs/>
                <w:sz w:val="20"/>
                <w:szCs w:val="20"/>
                <w:lang w:val="es-ES"/>
              </w:rPr>
              <w:t xml:space="preserve"> (según especificación técnica – Anexo II).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C773B" w:rsidRPr="00B86913" w:rsidRDefault="003C773B" w:rsidP="009B73B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Unid.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3C773B" w:rsidRPr="00B86913" w:rsidRDefault="003C773B" w:rsidP="009B73B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C773B" w:rsidRPr="00B86913" w:rsidRDefault="003C773B" w:rsidP="009B73B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C773B" w:rsidRPr="00B86913" w:rsidRDefault="003C773B" w:rsidP="009B73B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C773B" w:rsidRPr="00B86913" w:rsidRDefault="003C773B" w:rsidP="009B73B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</w:tr>
      <w:tr w:rsidR="003C773B" w:rsidRPr="00B86913" w:rsidTr="009B73BE">
        <w:trPr>
          <w:trHeight w:val="315"/>
        </w:trPr>
        <w:tc>
          <w:tcPr>
            <w:tcW w:w="888" w:type="dxa"/>
            <w:shd w:val="clear" w:color="auto" w:fill="auto"/>
            <w:vAlign w:val="center"/>
            <w:hideMark/>
          </w:tcPr>
          <w:p w:rsidR="003C773B" w:rsidRPr="00B86913" w:rsidRDefault="003C773B" w:rsidP="009B73B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  <w:t>3</w:t>
            </w:r>
          </w:p>
        </w:tc>
        <w:tc>
          <w:tcPr>
            <w:tcW w:w="3507" w:type="dxa"/>
            <w:shd w:val="clear" w:color="auto" w:fill="auto"/>
            <w:vAlign w:val="center"/>
            <w:hideMark/>
          </w:tcPr>
          <w:p w:rsidR="003C773B" w:rsidRPr="00965B3D" w:rsidRDefault="003C773B" w:rsidP="009B73BE">
            <w:pPr>
              <w:spacing w:line="0" w:lineRule="atLeast"/>
              <w:ind w:left="360" w:right="78" w:hanging="360"/>
              <w:rPr>
                <w:lang w:val="es-ES"/>
              </w:rPr>
            </w:pPr>
            <w:r w:rsidRPr="006B2B7A"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  <w:t>Guitarra Criolla (según especificación técnica</w:t>
            </w:r>
            <w:r w:rsidRPr="00965B3D">
              <w:rPr>
                <w:rFonts w:asciiTheme="majorHAnsi" w:eastAsia="Times New Roman" w:hAnsiTheme="majorHAnsi" w:cs="Times New Roman"/>
                <w:bCs/>
                <w:sz w:val="20"/>
                <w:szCs w:val="20"/>
                <w:lang w:val="es-ES"/>
              </w:rPr>
              <w:t xml:space="preserve"> – Anexo II).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C773B" w:rsidRPr="00B86913" w:rsidRDefault="003C773B" w:rsidP="009B73B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Unid.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3C773B" w:rsidRPr="00B86913" w:rsidRDefault="003C773B" w:rsidP="009B73B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15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C773B" w:rsidRPr="00B86913" w:rsidRDefault="003C773B" w:rsidP="009B73B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C773B" w:rsidRPr="00B86913" w:rsidRDefault="003C773B" w:rsidP="009B73B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C773B" w:rsidRPr="00B86913" w:rsidRDefault="003C773B" w:rsidP="009B73B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</w:tr>
      <w:tr w:rsidR="003C773B" w:rsidRPr="00B86913" w:rsidTr="009B73BE">
        <w:trPr>
          <w:trHeight w:val="315"/>
        </w:trPr>
        <w:tc>
          <w:tcPr>
            <w:tcW w:w="888" w:type="dxa"/>
            <w:shd w:val="clear" w:color="auto" w:fill="auto"/>
            <w:vAlign w:val="center"/>
            <w:hideMark/>
          </w:tcPr>
          <w:p w:rsidR="003C773B" w:rsidRPr="00B86913" w:rsidRDefault="003C773B" w:rsidP="009B73B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  <w:t>4</w:t>
            </w:r>
          </w:p>
        </w:tc>
        <w:tc>
          <w:tcPr>
            <w:tcW w:w="3507" w:type="dxa"/>
            <w:shd w:val="clear" w:color="auto" w:fill="auto"/>
            <w:vAlign w:val="center"/>
            <w:hideMark/>
          </w:tcPr>
          <w:p w:rsidR="003C773B" w:rsidRPr="006B2B7A" w:rsidRDefault="003C773B" w:rsidP="009B73BE">
            <w:pPr>
              <w:spacing w:line="0" w:lineRule="atLeast"/>
              <w:ind w:left="360" w:right="78" w:hanging="360"/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</w:pPr>
            <w:r w:rsidRPr="006B2B7A"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  <w:t>Charango de estudio</w:t>
            </w:r>
            <w:r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  <w:t xml:space="preserve"> </w:t>
            </w:r>
            <w:r w:rsidRPr="006B2B7A"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  <w:t>según especificación técnica</w:t>
            </w:r>
            <w:r w:rsidRPr="00965B3D">
              <w:rPr>
                <w:rFonts w:asciiTheme="majorHAnsi" w:eastAsia="Times New Roman" w:hAnsiTheme="majorHAnsi" w:cs="Times New Roman"/>
                <w:bCs/>
                <w:sz w:val="20"/>
                <w:szCs w:val="20"/>
                <w:lang w:val="es-ES"/>
              </w:rPr>
              <w:t xml:space="preserve"> – Anexo II).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C773B" w:rsidRDefault="003C773B" w:rsidP="009B73B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Unid.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3C773B" w:rsidRDefault="003C773B" w:rsidP="009B73B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10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C773B" w:rsidRPr="00B86913" w:rsidRDefault="003C773B" w:rsidP="009B73B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C773B" w:rsidRPr="00B86913" w:rsidRDefault="003C773B" w:rsidP="009B73B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C773B" w:rsidRPr="00B86913" w:rsidRDefault="003C773B" w:rsidP="009B73B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</w:tr>
      <w:tr w:rsidR="003C773B" w:rsidRPr="00B86913" w:rsidTr="009B73BE">
        <w:trPr>
          <w:trHeight w:val="315"/>
        </w:trPr>
        <w:tc>
          <w:tcPr>
            <w:tcW w:w="888" w:type="dxa"/>
            <w:shd w:val="clear" w:color="auto" w:fill="auto"/>
            <w:vAlign w:val="center"/>
            <w:hideMark/>
          </w:tcPr>
          <w:p w:rsidR="003C773B" w:rsidRDefault="003C773B" w:rsidP="009B73B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  <w:t>5</w:t>
            </w:r>
          </w:p>
        </w:tc>
        <w:tc>
          <w:tcPr>
            <w:tcW w:w="3507" w:type="dxa"/>
            <w:shd w:val="clear" w:color="auto" w:fill="auto"/>
            <w:vAlign w:val="center"/>
            <w:hideMark/>
          </w:tcPr>
          <w:p w:rsidR="003C773B" w:rsidRPr="006B2B7A" w:rsidRDefault="003C773B" w:rsidP="009B73BE">
            <w:pPr>
              <w:spacing w:line="0" w:lineRule="atLeast"/>
              <w:ind w:left="360" w:right="78" w:hanging="360"/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</w:pPr>
            <w:r w:rsidRPr="006B2B7A"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  <w:t>Pies para guitarra eléctrica</w:t>
            </w:r>
            <w:r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  <w:t xml:space="preserve"> </w:t>
            </w:r>
            <w:r w:rsidRPr="006B2B7A"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  <w:t>(según especificación técnica</w:t>
            </w:r>
            <w:r w:rsidRPr="00965B3D">
              <w:rPr>
                <w:rFonts w:asciiTheme="majorHAnsi" w:eastAsia="Times New Roman" w:hAnsiTheme="majorHAnsi" w:cs="Times New Roman"/>
                <w:bCs/>
                <w:sz w:val="20"/>
                <w:szCs w:val="20"/>
                <w:lang w:val="es-ES"/>
              </w:rPr>
              <w:t xml:space="preserve"> – Anexo II).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C773B" w:rsidRDefault="003C773B" w:rsidP="009B73B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Unid.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3C773B" w:rsidRDefault="003C773B" w:rsidP="009B73B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10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C773B" w:rsidRPr="00B86913" w:rsidRDefault="003C773B" w:rsidP="009B73B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C773B" w:rsidRPr="00B86913" w:rsidRDefault="003C773B" w:rsidP="009B73B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C773B" w:rsidRPr="00B86913" w:rsidRDefault="003C773B" w:rsidP="009B73B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</w:tr>
      <w:tr w:rsidR="003C773B" w:rsidRPr="00B86913" w:rsidTr="009B73BE">
        <w:trPr>
          <w:trHeight w:val="315"/>
        </w:trPr>
        <w:tc>
          <w:tcPr>
            <w:tcW w:w="888" w:type="dxa"/>
            <w:shd w:val="clear" w:color="auto" w:fill="auto"/>
            <w:vAlign w:val="center"/>
            <w:hideMark/>
          </w:tcPr>
          <w:p w:rsidR="003C773B" w:rsidRDefault="003C773B" w:rsidP="009B73B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  <w:t>6</w:t>
            </w:r>
          </w:p>
        </w:tc>
        <w:tc>
          <w:tcPr>
            <w:tcW w:w="3507" w:type="dxa"/>
            <w:shd w:val="clear" w:color="auto" w:fill="auto"/>
            <w:vAlign w:val="center"/>
            <w:hideMark/>
          </w:tcPr>
          <w:p w:rsidR="003C773B" w:rsidRPr="006B2B7A" w:rsidRDefault="003C773B" w:rsidP="009B73BE">
            <w:pPr>
              <w:spacing w:line="0" w:lineRule="atLeast"/>
              <w:ind w:left="360" w:right="78" w:hanging="360"/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</w:pPr>
            <w:r w:rsidRPr="006B2B7A"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  <w:t>Pies para bajo eléctrico</w:t>
            </w:r>
            <w:r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  <w:t xml:space="preserve"> </w:t>
            </w:r>
            <w:r w:rsidRPr="006B2B7A"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  <w:t>(según especificación técnica</w:t>
            </w:r>
            <w:r w:rsidRPr="00965B3D">
              <w:rPr>
                <w:rFonts w:asciiTheme="majorHAnsi" w:eastAsia="Times New Roman" w:hAnsiTheme="majorHAnsi" w:cs="Times New Roman"/>
                <w:bCs/>
                <w:sz w:val="20"/>
                <w:szCs w:val="20"/>
                <w:lang w:val="es-ES"/>
              </w:rPr>
              <w:t xml:space="preserve"> – Anexo II).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C773B" w:rsidRDefault="003C773B" w:rsidP="009B73BE">
            <w:pPr>
              <w:jc w:val="center"/>
            </w:pPr>
            <w:r w:rsidRPr="00F943FA"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Unid.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3C773B" w:rsidRDefault="003C773B" w:rsidP="009B73B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C773B" w:rsidRPr="00B86913" w:rsidRDefault="003C773B" w:rsidP="009B73B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C773B" w:rsidRPr="00B86913" w:rsidRDefault="003C773B" w:rsidP="009B73B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C773B" w:rsidRPr="00B86913" w:rsidRDefault="003C773B" w:rsidP="009B73B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</w:tr>
      <w:tr w:rsidR="003C773B" w:rsidRPr="00B86913" w:rsidTr="009B73BE">
        <w:trPr>
          <w:trHeight w:val="315"/>
        </w:trPr>
        <w:tc>
          <w:tcPr>
            <w:tcW w:w="888" w:type="dxa"/>
            <w:shd w:val="clear" w:color="auto" w:fill="auto"/>
            <w:vAlign w:val="center"/>
            <w:hideMark/>
          </w:tcPr>
          <w:p w:rsidR="003C773B" w:rsidRDefault="003C773B" w:rsidP="009B73B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  <w:t>7</w:t>
            </w:r>
          </w:p>
        </w:tc>
        <w:tc>
          <w:tcPr>
            <w:tcW w:w="3507" w:type="dxa"/>
            <w:shd w:val="clear" w:color="auto" w:fill="auto"/>
            <w:vAlign w:val="center"/>
            <w:hideMark/>
          </w:tcPr>
          <w:p w:rsidR="003C773B" w:rsidRPr="006B2B7A" w:rsidRDefault="003C773B" w:rsidP="009B73BE">
            <w:pPr>
              <w:spacing w:line="0" w:lineRule="atLeast"/>
              <w:ind w:left="360" w:right="78" w:hanging="360"/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</w:pPr>
            <w:r w:rsidRPr="006B2B7A"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  <w:t>Pies para guitarra criolla</w:t>
            </w:r>
            <w:r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  <w:t xml:space="preserve"> </w:t>
            </w:r>
            <w:r w:rsidRPr="006B2B7A"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  <w:t>(según especificación técnica</w:t>
            </w:r>
            <w:r w:rsidRPr="00965B3D">
              <w:rPr>
                <w:rFonts w:asciiTheme="majorHAnsi" w:eastAsia="Times New Roman" w:hAnsiTheme="majorHAnsi" w:cs="Times New Roman"/>
                <w:bCs/>
                <w:sz w:val="20"/>
                <w:szCs w:val="20"/>
                <w:lang w:val="es-ES"/>
              </w:rPr>
              <w:t xml:space="preserve"> – Anexo II).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C773B" w:rsidRDefault="003C773B" w:rsidP="009B73BE">
            <w:pPr>
              <w:jc w:val="center"/>
            </w:pPr>
            <w:r w:rsidRPr="00F943FA"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Unid.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3C773B" w:rsidRDefault="003C773B" w:rsidP="009B73B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15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C773B" w:rsidRPr="00B86913" w:rsidRDefault="003C773B" w:rsidP="009B73B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C773B" w:rsidRPr="00B86913" w:rsidRDefault="003C773B" w:rsidP="009B73B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C773B" w:rsidRPr="00B86913" w:rsidRDefault="003C773B" w:rsidP="009B73B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</w:tr>
      <w:tr w:rsidR="003C773B" w:rsidRPr="00B86913" w:rsidTr="009B73BE">
        <w:trPr>
          <w:trHeight w:val="315"/>
        </w:trPr>
        <w:tc>
          <w:tcPr>
            <w:tcW w:w="888" w:type="dxa"/>
            <w:shd w:val="clear" w:color="auto" w:fill="auto"/>
            <w:vAlign w:val="center"/>
            <w:hideMark/>
          </w:tcPr>
          <w:p w:rsidR="003C773B" w:rsidRDefault="003C773B" w:rsidP="009B73B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  <w:t>8</w:t>
            </w:r>
          </w:p>
        </w:tc>
        <w:tc>
          <w:tcPr>
            <w:tcW w:w="3507" w:type="dxa"/>
            <w:shd w:val="clear" w:color="auto" w:fill="auto"/>
            <w:vAlign w:val="center"/>
            <w:hideMark/>
          </w:tcPr>
          <w:p w:rsidR="003C773B" w:rsidRPr="006B2B7A" w:rsidRDefault="003C773B" w:rsidP="009B73BE">
            <w:pPr>
              <w:spacing w:line="0" w:lineRule="atLeast"/>
              <w:ind w:left="360" w:right="78" w:hanging="360"/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</w:pPr>
            <w:r w:rsidRPr="006B2B7A"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  <w:t>Cuerdas Guitarra eléctrica</w:t>
            </w:r>
            <w:r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  <w:t xml:space="preserve"> </w:t>
            </w:r>
            <w:r w:rsidRPr="006B2B7A"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  <w:t>(según especificación técnica</w:t>
            </w:r>
            <w:r w:rsidRPr="00965B3D">
              <w:rPr>
                <w:rFonts w:asciiTheme="majorHAnsi" w:eastAsia="Times New Roman" w:hAnsiTheme="majorHAnsi" w:cs="Times New Roman"/>
                <w:bCs/>
                <w:sz w:val="20"/>
                <w:szCs w:val="20"/>
                <w:lang w:val="es-ES"/>
              </w:rPr>
              <w:t xml:space="preserve"> – Anexo II).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C773B" w:rsidRDefault="003C773B" w:rsidP="009B73BE">
            <w:pPr>
              <w:jc w:val="center"/>
            </w:pPr>
            <w:r w:rsidRPr="00F943FA"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Unid.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3C773B" w:rsidRDefault="003C773B" w:rsidP="009B73B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C773B" w:rsidRPr="00B86913" w:rsidRDefault="003C773B" w:rsidP="009B73B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C773B" w:rsidRPr="00B86913" w:rsidRDefault="003C773B" w:rsidP="009B73B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C773B" w:rsidRPr="00B86913" w:rsidRDefault="003C773B" w:rsidP="009B73B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</w:tr>
      <w:tr w:rsidR="003C773B" w:rsidRPr="00B86913" w:rsidTr="009B73BE">
        <w:trPr>
          <w:trHeight w:val="315"/>
        </w:trPr>
        <w:tc>
          <w:tcPr>
            <w:tcW w:w="888" w:type="dxa"/>
            <w:shd w:val="clear" w:color="auto" w:fill="auto"/>
            <w:vAlign w:val="center"/>
            <w:hideMark/>
          </w:tcPr>
          <w:p w:rsidR="003C773B" w:rsidRDefault="003C773B" w:rsidP="009B73B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  <w:t>9</w:t>
            </w:r>
          </w:p>
        </w:tc>
        <w:tc>
          <w:tcPr>
            <w:tcW w:w="3507" w:type="dxa"/>
            <w:shd w:val="clear" w:color="auto" w:fill="auto"/>
            <w:vAlign w:val="center"/>
            <w:hideMark/>
          </w:tcPr>
          <w:p w:rsidR="003C773B" w:rsidRPr="006B2B7A" w:rsidRDefault="003C773B" w:rsidP="009B73BE">
            <w:pPr>
              <w:spacing w:line="0" w:lineRule="atLeast"/>
              <w:ind w:left="360" w:right="78" w:hanging="360"/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</w:pPr>
            <w:r w:rsidRPr="006B2B7A"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  <w:t>Cuerdas Bajo eléctrica</w:t>
            </w:r>
            <w:r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  <w:t xml:space="preserve"> </w:t>
            </w:r>
            <w:r w:rsidRPr="006B2B7A"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  <w:t>(según especificación técnica</w:t>
            </w:r>
            <w:r w:rsidRPr="00965B3D">
              <w:rPr>
                <w:rFonts w:asciiTheme="majorHAnsi" w:eastAsia="Times New Roman" w:hAnsiTheme="majorHAnsi" w:cs="Times New Roman"/>
                <w:bCs/>
                <w:sz w:val="20"/>
                <w:szCs w:val="20"/>
                <w:lang w:val="es-ES"/>
              </w:rPr>
              <w:t xml:space="preserve"> – Anexo II).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C773B" w:rsidRDefault="003C773B" w:rsidP="009B73BE">
            <w:pPr>
              <w:jc w:val="center"/>
            </w:pPr>
            <w:r w:rsidRPr="00F943FA"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Unid.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3C773B" w:rsidRDefault="003C773B" w:rsidP="009B73B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C773B" w:rsidRPr="00B86913" w:rsidRDefault="003C773B" w:rsidP="009B73B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C773B" w:rsidRPr="00B86913" w:rsidRDefault="003C773B" w:rsidP="009B73B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C773B" w:rsidRPr="00B86913" w:rsidRDefault="003C773B" w:rsidP="009B73B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</w:tr>
      <w:tr w:rsidR="003C773B" w:rsidRPr="00B86913" w:rsidTr="009B73BE">
        <w:trPr>
          <w:trHeight w:val="315"/>
        </w:trPr>
        <w:tc>
          <w:tcPr>
            <w:tcW w:w="888" w:type="dxa"/>
            <w:shd w:val="clear" w:color="auto" w:fill="auto"/>
            <w:vAlign w:val="center"/>
            <w:hideMark/>
          </w:tcPr>
          <w:p w:rsidR="003C773B" w:rsidRDefault="003C773B" w:rsidP="009B73B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  <w:t>10</w:t>
            </w:r>
          </w:p>
        </w:tc>
        <w:tc>
          <w:tcPr>
            <w:tcW w:w="3507" w:type="dxa"/>
            <w:shd w:val="clear" w:color="auto" w:fill="auto"/>
            <w:vAlign w:val="center"/>
            <w:hideMark/>
          </w:tcPr>
          <w:p w:rsidR="003C773B" w:rsidRPr="00D03137" w:rsidRDefault="003C773B" w:rsidP="009B73BE">
            <w:pPr>
              <w:spacing w:line="0" w:lineRule="atLeast"/>
              <w:ind w:left="360" w:right="78" w:hanging="360"/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</w:pPr>
            <w:r w:rsidRPr="00D03137"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  <w:t>Cuerdas Guitarra Criolla</w:t>
            </w:r>
            <w:r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  <w:t xml:space="preserve"> </w:t>
            </w:r>
            <w:r w:rsidRPr="006B2B7A"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  <w:t>(según especificación técnica</w:t>
            </w:r>
            <w:r w:rsidRPr="00965B3D">
              <w:rPr>
                <w:rFonts w:asciiTheme="majorHAnsi" w:eastAsia="Times New Roman" w:hAnsiTheme="majorHAnsi" w:cs="Times New Roman"/>
                <w:bCs/>
                <w:sz w:val="20"/>
                <w:szCs w:val="20"/>
                <w:lang w:val="es-ES"/>
              </w:rPr>
              <w:t xml:space="preserve"> – Anexo II).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C773B" w:rsidRDefault="003C773B" w:rsidP="009B73BE">
            <w:pPr>
              <w:jc w:val="center"/>
            </w:pPr>
            <w:r w:rsidRPr="00F943FA"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Unid.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3C773B" w:rsidRDefault="003C773B" w:rsidP="009B73B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C773B" w:rsidRPr="00B86913" w:rsidRDefault="003C773B" w:rsidP="009B73B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C773B" w:rsidRPr="00B86913" w:rsidRDefault="003C773B" w:rsidP="009B73B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C773B" w:rsidRPr="00B86913" w:rsidRDefault="003C773B" w:rsidP="009B73B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</w:tr>
      <w:tr w:rsidR="003C773B" w:rsidRPr="00B86913" w:rsidTr="009B73BE">
        <w:trPr>
          <w:trHeight w:val="315"/>
        </w:trPr>
        <w:tc>
          <w:tcPr>
            <w:tcW w:w="888" w:type="dxa"/>
            <w:shd w:val="clear" w:color="auto" w:fill="auto"/>
            <w:vAlign w:val="center"/>
            <w:hideMark/>
          </w:tcPr>
          <w:p w:rsidR="003C773B" w:rsidRDefault="003C773B" w:rsidP="009B73B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  <w:t>11</w:t>
            </w:r>
          </w:p>
        </w:tc>
        <w:tc>
          <w:tcPr>
            <w:tcW w:w="3507" w:type="dxa"/>
            <w:shd w:val="clear" w:color="auto" w:fill="auto"/>
            <w:vAlign w:val="center"/>
            <w:hideMark/>
          </w:tcPr>
          <w:p w:rsidR="003C773B" w:rsidRPr="00D03137" w:rsidRDefault="003C773B" w:rsidP="009B73BE">
            <w:pPr>
              <w:spacing w:line="0" w:lineRule="atLeast"/>
              <w:ind w:left="360" w:right="78" w:hanging="360"/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</w:pPr>
            <w:r w:rsidRPr="00D03137"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  <w:t>Cuerdas Charango</w:t>
            </w:r>
            <w:r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  <w:t xml:space="preserve"> </w:t>
            </w:r>
            <w:r w:rsidRPr="006B2B7A"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  <w:t>(según especificación técnica</w:t>
            </w:r>
            <w:r w:rsidRPr="00965B3D">
              <w:rPr>
                <w:rFonts w:asciiTheme="majorHAnsi" w:eastAsia="Times New Roman" w:hAnsiTheme="majorHAnsi" w:cs="Times New Roman"/>
                <w:bCs/>
                <w:sz w:val="20"/>
                <w:szCs w:val="20"/>
                <w:lang w:val="es-ES"/>
              </w:rPr>
              <w:t xml:space="preserve"> – Anexo II).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C773B" w:rsidRDefault="003C773B" w:rsidP="009B73BE">
            <w:pPr>
              <w:jc w:val="center"/>
            </w:pPr>
            <w:r w:rsidRPr="00F943FA"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Unid.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3C773B" w:rsidRDefault="003C773B" w:rsidP="009B73B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C773B" w:rsidRPr="00B86913" w:rsidRDefault="003C773B" w:rsidP="009B73B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C773B" w:rsidRPr="00B86913" w:rsidRDefault="003C773B" w:rsidP="009B73B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C773B" w:rsidRPr="00B86913" w:rsidRDefault="003C773B" w:rsidP="009B73B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</w:tr>
      <w:tr w:rsidR="003C773B" w:rsidRPr="00B86913" w:rsidTr="009B73BE">
        <w:trPr>
          <w:trHeight w:val="315"/>
        </w:trPr>
        <w:tc>
          <w:tcPr>
            <w:tcW w:w="888" w:type="dxa"/>
            <w:shd w:val="clear" w:color="auto" w:fill="auto"/>
            <w:vAlign w:val="center"/>
            <w:hideMark/>
          </w:tcPr>
          <w:p w:rsidR="003C773B" w:rsidRDefault="003C773B" w:rsidP="009B73B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  <w:t>12</w:t>
            </w:r>
          </w:p>
        </w:tc>
        <w:tc>
          <w:tcPr>
            <w:tcW w:w="3507" w:type="dxa"/>
            <w:shd w:val="clear" w:color="auto" w:fill="auto"/>
            <w:vAlign w:val="center"/>
            <w:hideMark/>
          </w:tcPr>
          <w:p w:rsidR="003C773B" w:rsidRPr="00D03137" w:rsidRDefault="003C773B" w:rsidP="009B73BE">
            <w:pPr>
              <w:spacing w:line="0" w:lineRule="atLeast"/>
              <w:ind w:left="360" w:right="78" w:hanging="360"/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</w:pPr>
            <w:r w:rsidRPr="00D03137"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  <w:t>Púas</w:t>
            </w:r>
            <w:r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  <w:t xml:space="preserve"> </w:t>
            </w:r>
            <w:r w:rsidRPr="006B2B7A"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  <w:t>(según especificación técnica</w:t>
            </w:r>
            <w:r w:rsidRPr="00965B3D">
              <w:rPr>
                <w:rFonts w:asciiTheme="majorHAnsi" w:eastAsia="Times New Roman" w:hAnsiTheme="majorHAnsi" w:cs="Times New Roman"/>
                <w:bCs/>
                <w:sz w:val="20"/>
                <w:szCs w:val="20"/>
                <w:lang w:val="es-ES"/>
              </w:rPr>
              <w:t xml:space="preserve"> – Anexo II).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C773B" w:rsidRDefault="003C773B" w:rsidP="009B73BE">
            <w:pPr>
              <w:jc w:val="center"/>
            </w:pPr>
            <w:r w:rsidRPr="00F943FA"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Unid.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3C773B" w:rsidRDefault="003C773B" w:rsidP="009B73B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C773B" w:rsidRPr="00B86913" w:rsidRDefault="003C773B" w:rsidP="009B73B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C773B" w:rsidRPr="00B86913" w:rsidRDefault="003C773B" w:rsidP="009B73B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C773B" w:rsidRPr="00B86913" w:rsidRDefault="003C773B" w:rsidP="009B73B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</w:tr>
      <w:tr w:rsidR="003C773B" w:rsidRPr="00B86913" w:rsidTr="009B73BE">
        <w:trPr>
          <w:trHeight w:val="315"/>
        </w:trPr>
        <w:tc>
          <w:tcPr>
            <w:tcW w:w="888" w:type="dxa"/>
            <w:shd w:val="clear" w:color="auto" w:fill="auto"/>
            <w:vAlign w:val="center"/>
            <w:hideMark/>
          </w:tcPr>
          <w:p w:rsidR="003C773B" w:rsidRDefault="003C773B" w:rsidP="009B73B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  <w:t>13</w:t>
            </w:r>
          </w:p>
        </w:tc>
        <w:tc>
          <w:tcPr>
            <w:tcW w:w="3507" w:type="dxa"/>
            <w:shd w:val="clear" w:color="auto" w:fill="auto"/>
            <w:vAlign w:val="center"/>
            <w:hideMark/>
          </w:tcPr>
          <w:p w:rsidR="003C773B" w:rsidRPr="00D03137" w:rsidRDefault="003C773B" w:rsidP="009B73BE">
            <w:pPr>
              <w:spacing w:line="0" w:lineRule="atLeast"/>
              <w:ind w:left="360" w:right="78" w:hanging="360"/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</w:pPr>
            <w:r w:rsidRPr="00D03137"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  <w:t>Maracas Profesionales</w:t>
            </w:r>
            <w:r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  <w:t xml:space="preserve"> </w:t>
            </w:r>
            <w:r w:rsidRPr="006B2B7A"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  <w:t>(según especificación técnica</w:t>
            </w:r>
            <w:r w:rsidRPr="00965B3D">
              <w:rPr>
                <w:rFonts w:asciiTheme="majorHAnsi" w:eastAsia="Times New Roman" w:hAnsiTheme="majorHAnsi" w:cs="Times New Roman"/>
                <w:bCs/>
                <w:sz w:val="20"/>
                <w:szCs w:val="20"/>
                <w:lang w:val="es-ES"/>
              </w:rPr>
              <w:t xml:space="preserve"> – Anexo II).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C773B" w:rsidRDefault="003C773B" w:rsidP="009B73BE">
            <w:pPr>
              <w:jc w:val="center"/>
            </w:pPr>
            <w:r w:rsidRPr="00F943FA"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Unid.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3C773B" w:rsidRDefault="003C773B" w:rsidP="009B73B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C773B" w:rsidRPr="00B86913" w:rsidRDefault="003C773B" w:rsidP="009B73B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C773B" w:rsidRPr="00B86913" w:rsidRDefault="003C773B" w:rsidP="009B73B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C773B" w:rsidRPr="00B86913" w:rsidRDefault="003C773B" w:rsidP="009B73B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</w:tr>
      <w:tr w:rsidR="003C773B" w:rsidRPr="00B86913" w:rsidTr="009B73BE">
        <w:trPr>
          <w:trHeight w:val="315"/>
        </w:trPr>
        <w:tc>
          <w:tcPr>
            <w:tcW w:w="888" w:type="dxa"/>
            <w:shd w:val="clear" w:color="auto" w:fill="auto"/>
            <w:vAlign w:val="center"/>
            <w:hideMark/>
          </w:tcPr>
          <w:p w:rsidR="003C773B" w:rsidRDefault="003C773B" w:rsidP="009B73B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  <w:t>14</w:t>
            </w:r>
          </w:p>
        </w:tc>
        <w:tc>
          <w:tcPr>
            <w:tcW w:w="3507" w:type="dxa"/>
            <w:shd w:val="clear" w:color="auto" w:fill="auto"/>
            <w:vAlign w:val="center"/>
            <w:hideMark/>
          </w:tcPr>
          <w:p w:rsidR="003C773B" w:rsidRPr="00D03137" w:rsidRDefault="003C773B" w:rsidP="009B73BE">
            <w:pPr>
              <w:spacing w:line="0" w:lineRule="atLeast"/>
              <w:ind w:left="360" w:right="78" w:hanging="360"/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</w:pPr>
            <w:r w:rsidRPr="00D03137"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  <w:t>Palos de lluvia de 1 metro</w:t>
            </w:r>
            <w:r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  <w:t xml:space="preserve"> </w:t>
            </w:r>
            <w:r w:rsidRPr="006B2B7A"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  <w:t>(según especificación técnica</w:t>
            </w:r>
            <w:r w:rsidRPr="00965B3D">
              <w:rPr>
                <w:rFonts w:asciiTheme="majorHAnsi" w:eastAsia="Times New Roman" w:hAnsiTheme="majorHAnsi" w:cs="Times New Roman"/>
                <w:bCs/>
                <w:sz w:val="20"/>
                <w:szCs w:val="20"/>
                <w:lang w:val="es-ES"/>
              </w:rPr>
              <w:t xml:space="preserve"> – Anexo II).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C773B" w:rsidRDefault="003C773B" w:rsidP="009B73BE">
            <w:pPr>
              <w:jc w:val="center"/>
            </w:pPr>
            <w:r w:rsidRPr="00F943FA"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Unid.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3C773B" w:rsidRDefault="003C773B" w:rsidP="009B73B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10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C773B" w:rsidRPr="00B86913" w:rsidRDefault="003C773B" w:rsidP="009B73B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C773B" w:rsidRPr="00B86913" w:rsidRDefault="003C773B" w:rsidP="009B73B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C773B" w:rsidRPr="00B86913" w:rsidRDefault="003C773B" w:rsidP="009B73B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</w:tr>
      <w:tr w:rsidR="003C773B" w:rsidRPr="00B86913" w:rsidTr="009B73BE">
        <w:trPr>
          <w:trHeight w:val="315"/>
        </w:trPr>
        <w:tc>
          <w:tcPr>
            <w:tcW w:w="888" w:type="dxa"/>
            <w:shd w:val="clear" w:color="auto" w:fill="auto"/>
            <w:vAlign w:val="center"/>
            <w:hideMark/>
          </w:tcPr>
          <w:p w:rsidR="003C773B" w:rsidRDefault="003C773B" w:rsidP="009B73B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  <w:t>15</w:t>
            </w:r>
          </w:p>
        </w:tc>
        <w:tc>
          <w:tcPr>
            <w:tcW w:w="3507" w:type="dxa"/>
            <w:shd w:val="clear" w:color="auto" w:fill="auto"/>
            <w:vAlign w:val="center"/>
            <w:hideMark/>
          </w:tcPr>
          <w:p w:rsidR="003C773B" w:rsidRPr="00D03137" w:rsidRDefault="003C773B" w:rsidP="009B73BE">
            <w:pPr>
              <w:spacing w:line="0" w:lineRule="atLeast"/>
              <w:ind w:left="360" w:right="78" w:hanging="360"/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</w:pPr>
            <w:r w:rsidRPr="00D03137"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  <w:t>Cascabel</w:t>
            </w:r>
            <w:r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  <w:t xml:space="preserve"> </w:t>
            </w:r>
            <w:r w:rsidRPr="006B2B7A"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  <w:t>(según especificación técnica</w:t>
            </w:r>
            <w:r w:rsidRPr="00965B3D">
              <w:rPr>
                <w:rFonts w:asciiTheme="majorHAnsi" w:eastAsia="Times New Roman" w:hAnsiTheme="majorHAnsi" w:cs="Times New Roman"/>
                <w:bCs/>
                <w:sz w:val="20"/>
                <w:szCs w:val="20"/>
                <w:lang w:val="es-ES"/>
              </w:rPr>
              <w:t xml:space="preserve"> – Anexo II).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C773B" w:rsidRDefault="003C773B" w:rsidP="009B73BE">
            <w:pPr>
              <w:jc w:val="center"/>
            </w:pPr>
            <w:r w:rsidRPr="00F943FA"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Unid.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3C773B" w:rsidRDefault="003C773B" w:rsidP="009B73B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10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C773B" w:rsidRPr="00B86913" w:rsidRDefault="003C773B" w:rsidP="009B73B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C773B" w:rsidRPr="00B86913" w:rsidRDefault="003C773B" w:rsidP="009B73B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C773B" w:rsidRPr="00B86913" w:rsidRDefault="003C773B" w:rsidP="009B73B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</w:tr>
      <w:tr w:rsidR="003C773B" w:rsidRPr="00B86913" w:rsidTr="009B73BE">
        <w:trPr>
          <w:trHeight w:val="315"/>
        </w:trPr>
        <w:tc>
          <w:tcPr>
            <w:tcW w:w="888" w:type="dxa"/>
            <w:shd w:val="clear" w:color="auto" w:fill="auto"/>
            <w:vAlign w:val="center"/>
            <w:hideMark/>
          </w:tcPr>
          <w:p w:rsidR="003C773B" w:rsidRDefault="003C773B" w:rsidP="009B73B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  <w:t>16</w:t>
            </w:r>
          </w:p>
        </w:tc>
        <w:tc>
          <w:tcPr>
            <w:tcW w:w="3507" w:type="dxa"/>
            <w:shd w:val="clear" w:color="auto" w:fill="auto"/>
            <w:vAlign w:val="center"/>
            <w:hideMark/>
          </w:tcPr>
          <w:p w:rsidR="003C773B" w:rsidRPr="00D03137" w:rsidRDefault="003C773B" w:rsidP="009B73BE">
            <w:pPr>
              <w:spacing w:line="0" w:lineRule="atLeast"/>
              <w:ind w:left="360" w:right="78" w:hanging="360"/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</w:pPr>
            <w:r w:rsidRPr="00D03137"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  <w:t xml:space="preserve">Huevos Rítmicos </w:t>
            </w:r>
            <w:proofErr w:type="spellStart"/>
            <w:r w:rsidRPr="00D03137"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  <w:t>Shakers</w:t>
            </w:r>
            <w:proofErr w:type="spellEnd"/>
            <w:r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  <w:t xml:space="preserve"> </w:t>
            </w:r>
            <w:r w:rsidRPr="006B2B7A"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  <w:t>(según especificación técnica</w:t>
            </w:r>
            <w:r w:rsidRPr="00965B3D">
              <w:rPr>
                <w:rFonts w:asciiTheme="majorHAnsi" w:eastAsia="Times New Roman" w:hAnsiTheme="majorHAnsi" w:cs="Times New Roman"/>
                <w:bCs/>
                <w:sz w:val="20"/>
                <w:szCs w:val="20"/>
                <w:lang w:val="es-ES"/>
              </w:rPr>
              <w:t xml:space="preserve"> – Anexo II).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C773B" w:rsidRDefault="003C773B" w:rsidP="009B73BE">
            <w:pPr>
              <w:jc w:val="center"/>
            </w:pPr>
            <w:r w:rsidRPr="00F943FA"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Unid.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3C773B" w:rsidRDefault="003C773B" w:rsidP="009B73B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10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C773B" w:rsidRPr="00B86913" w:rsidRDefault="003C773B" w:rsidP="009B73B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C773B" w:rsidRPr="00B86913" w:rsidRDefault="003C773B" w:rsidP="009B73B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C773B" w:rsidRPr="00B86913" w:rsidRDefault="003C773B" w:rsidP="009B73B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</w:tr>
      <w:tr w:rsidR="003C773B" w:rsidRPr="00B86913" w:rsidTr="009B73BE">
        <w:trPr>
          <w:trHeight w:val="315"/>
        </w:trPr>
        <w:tc>
          <w:tcPr>
            <w:tcW w:w="888" w:type="dxa"/>
            <w:shd w:val="clear" w:color="auto" w:fill="auto"/>
            <w:vAlign w:val="center"/>
            <w:hideMark/>
          </w:tcPr>
          <w:p w:rsidR="003C773B" w:rsidRDefault="003C773B" w:rsidP="009B73B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  <w:t>17</w:t>
            </w:r>
          </w:p>
        </w:tc>
        <w:tc>
          <w:tcPr>
            <w:tcW w:w="3507" w:type="dxa"/>
            <w:shd w:val="clear" w:color="auto" w:fill="auto"/>
            <w:vAlign w:val="center"/>
            <w:hideMark/>
          </w:tcPr>
          <w:p w:rsidR="003C773B" w:rsidRPr="00D03137" w:rsidRDefault="003C773B" w:rsidP="009B73BE">
            <w:pPr>
              <w:spacing w:line="0" w:lineRule="atLeast"/>
              <w:ind w:left="360" w:right="78" w:hanging="360"/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</w:pPr>
            <w:r w:rsidRPr="00D03137"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  <w:t>Triángulos</w:t>
            </w:r>
            <w:r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  <w:t xml:space="preserve"> </w:t>
            </w:r>
            <w:r w:rsidRPr="006B2B7A"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  <w:t>(según especificación técnica</w:t>
            </w:r>
            <w:r w:rsidRPr="00965B3D">
              <w:rPr>
                <w:rFonts w:asciiTheme="majorHAnsi" w:eastAsia="Times New Roman" w:hAnsiTheme="majorHAnsi" w:cs="Times New Roman"/>
                <w:bCs/>
                <w:sz w:val="20"/>
                <w:szCs w:val="20"/>
                <w:lang w:val="es-ES"/>
              </w:rPr>
              <w:t xml:space="preserve"> – Anexo II).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C773B" w:rsidRDefault="003C773B" w:rsidP="009B73BE">
            <w:pPr>
              <w:jc w:val="center"/>
            </w:pPr>
            <w:r w:rsidRPr="00F943FA"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Unid.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3C773B" w:rsidRDefault="003C773B" w:rsidP="009B73B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10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C773B" w:rsidRPr="00B86913" w:rsidRDefault="003C773B" w:rsidP="009B73B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C773B" w:rsidRPr="00B86913" w:rsidRDefault="003C773B" w:rsidP="009B73B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C773B" w:rsidRPr="00B86913" w:rsidRDefault="003C773B" w:rsidP="009B73B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</w:tr>
      <w:tr w:rsidR="003C773B" w:rsidRPr="00B86913" w:rsidTr="009B73BE">
        <w:trPr>
          <w:trHeight w:val="315"/>
        </w:trPr>
        <w:tc>
          <w:tcPr>
            <w:tcW w:w="888" w:type="dxa"/>
            <w:shd w:val="clear" w:color="auto" w:fill="auto"/>
            <w:vAlign w:val="center"/>
            <w:hideMark/>
          </w:tcPr>
          <w:p w:rsidR="003C773B" w:rsidRDefault="003C773B" w:rsidP="009B73B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  <w:t>18</w:t>
            </w:r>
          </w:p>
        </w:tc>
        <w:tc>
          <w:tcPr>
            <w:tcW w:w="3507" w:type="dxa"/>
            <w:shd w:val="clear" w:color="auto" w:fill="auto"/>
            <w:vAlign w:val="center"/>
            <w:hideMark/>
          </w:tcPr>
          <w:p w:rsidR="003C773B" w:rsidRPr="00D03137" w:rsidRDefault="003C773B" w:rsidP="009B73BE">
            <w:pPr>
              <w:spacing w:line="0" w:lineRule="atLeast"/>
              <w:ind w:left="360" w:right="78" w:hanging="360"/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</w:pPr>
            <w:r w:rsidRPr="00D03137"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  <w:t>Cajas Chinas</w:t>
            </w:r>
            <w:r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  <w:t xml:space="preserve"> </w:t>
            </w:r>
            <w:r w:rsidRPr="006B2B7A"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  <w:t>(según especificación técnica</w:t>
            </w:r>
            <w:r w:rsidRPr="00965B3D">
              <w:rPr>
                <w:rFonts w:asciiTheme="majorHAnsi" w:eastAsia="Times New Roman" w:hAnsiTheme="majorHAnsi" w:cs="Times New Roman"/>
                <w:bCs/>
                <w:sz w:val="20"/>
                <w:szCs w:val="20"/>
                <w:lang w:val="es-ES"/>
              </w:rPr>
              <w:t xml:space="preserve"> – Anexo II).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C773B" w:rsidRDefault="003C773B" w:rsidP="009B73BE">
            <w:pPr>
              <w:jc w:val="center"/>
            </w:pPr>
            <w:r w:rsidRPr="00F943FA"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Unid.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3C773B" w:rsidRDefault="003C773B" w:rsidP="009B73B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10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C773B" w:rsidRPr="00B86913" w:rsidRDefault="003C773B" w:rsidP="009B73B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C773B" w:rsidRPr="00B86913" w:rsidRDefault="003C773B" w:rsidP="009B73B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C773B" w:rsidRPr="00B86913" w:rsidRDefault="003C773B" w:rsidP="009B73B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</w:tr>
      <w:tr w:rsidR="003C773B" w:rsidRPr="00B86913" w:rsidTr="009B73BE">
        <w:trPr>
          <w:trHeight w:val="315"/>
        </w:trPr>
        <w:tc>
          <w:tcPr>
            <w:tcW w:w="888" w:type="dxa"/>
            <w:shd w:val="clear" w:color="auto" w:fill="auto"/>
            <w:vAlign w:val="center"/>
            <w:hideMark/>
          </w:tcPr>
          <w:p w:rsidR="003C773B" w:rsidRDefault="003C773B" w:rsidP="009B73B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  <w:t>19</w:t>
            </w:r>
          </w:p>
        </w:tc>
        <w:tc>
          <w:tcPr>
            <w:tcW w:w="3507" w:type="dxa"/>
            <w:shd w:val="clear" w:color="auto" w:fill="auto"/>
            <w:vAlign w:val="center"/>
            <w:hideMark/>
          </w:tcPr>
          <w:p w:rsidR="003C773B" w:rsidRPr="00D03137" w:rsidRDefault="003C773B" w:rsidP="009B73BE">
            <w:pPr>
              <w:spacing w:line="0" w:lineRule="atLeast"/>
              <w:ind w:left="360" w:right="78" w:hanging="360"/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</w:pPr>
            <w:r w:rsidRPr="00D03137"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  <w:t>Bongo Profesional</w:t>
            </w:r>
            <w:r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  <w:t xml:space="preserve"> </w:t>
            </w:r>
            <w:r w:rsidRPr="006B2B7A"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  <w:t>(según especificación técnica</w:t>
            </w:r>
            <w:r w:rsidRPr="00965B3D">
              <w:rPr>
                <w:rFonts w:asciiTheme="majorHAnsi" w:eastAsia="Times New Roman" w:hAnsiTheme="majorHAnsi" w:cs="Times New Roman"/>
                <w:bCs/>
                <w:sz w:val="20"/>
                <w:szCs w:val="20"/>
                <w:lang w:val="es-ES"/>
              </w:rPr>
              <w:t xml:space="preserve"> – Anexo II).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C773B" w:rsidRDefault="003C773B" w:rsidP="009B73BE">
            <w:pPr>
              <w:jc w:val="center"/>
            </w:pPr>
            <w:r w:rsidRPr="00F943FA"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Unid.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3C773B" w:rsidRDefault="003C773B" w:rsidP="009B73B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C773B" w:rsidRPr="00B86913" w:rsidRDefault="003C773B" w:rsidP="009B73B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C773B" w:rsidRPr="00B86913" w:rsidRDefault="003C773B" w:rsidP="009B73B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C773B" w:rsidRPr="00B86913" w:rsidRDefault="003C773B" w:rsidP="009B73B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</w:tr>
      <w:tr w:rsidR="003C773B" w:rsidRPr="00B86913" w:rsidTr="009B73BE">
        <w:trPr>
          <w:trHeight w:val="315"/>
        </w:trPr>
        <w:tc>
          <w:tcPr>
            <w:tcW w:w="888" w:type="dxa"/>
            <w:shd w:val="clear" w:color="auto" w:fill="auto"/>
            <w:vAlign w:val="center"/>
            <w:hideMark/>
          </w:tcPr>
          <w:p w:rsidR="003C773B" w:rsidRDefault="003C773B" w:rsidP="009B73B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  <w:t>20</w:t>
            </w:r>
          </w:p>
        </w:tc>
        <w:tc>
          <w:tcPr>
            <w:tcW w:w="3507" w:type="dxa"/>
            <w:shd w:val="clear" w:color="auto" w:fill="auto"/>
            <w:vAlign w:val="center"/>
            <w:hideMark/>
          </w:tcPr>
          <w:p w:rsidR="003C773B" w:rsidRPr="00122FF5" w:rsidRDefault="003C773B" w:rsidP="009B73BE">
            <w:pPr>
              <w:spacing w:line="0" w:lineRule="atLeast"/>
              <w:ind w:right="78"/>
              <w:rPr>
                <w:rFonts w:asciiTheme="majorHAnsi" w:eastAsia="Times New Roman" w:hAnsiTheme="majorHAnsi" w:cs="Times New Roman"/>
                <w:bCs/>
                <w:sz w:val="20"/>
                <w:szCs w:val="20"/>
                <w:lang w:val="es-ES"/>
              </w:rPr>
            </w:pPr>
            <w:r w:rsidRPr="00D03137"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  <w:t>Timbales + cencerro + palillo</w:t>
            </w:r>
            <w:r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  <w:t xml:space="preserve"> </w:t>
            </w:r>
            <w:r w:rsidRPr="006B2B7A"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  <w:t>(según especificación técnica</w:t>
            </w:r>
            <w:r w:rsidRPr="00965B3D">
              <w:rPr>
                <w:rFonts w:asciiTheme="majorHAnsi" w:eastAsia="Times New Roman" w:hAnsiTheme="majorHAnsi" w:cs="Times New Roman"/>
                <w:bCs/>
                <w:sz w:val="20"/>
                <w:szCs w:val="20"/>
                <w:lang w:val="es-ES"/>
              </w:rPr>
              <w:t xml:space="preserve"> – Anexo II).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C773B" w:rsidRDefault="003C773B" w:rsidP="009B73BE">
            <w:pPr>
              <w:jc w:val="center"/>
            </w:pPr>
            <w:r w:rsidRPr="00F943FA"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Unid.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3C773B" w:rsidRDefault="003C773B" w:rsidP="009B73B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C773B" w:rsidRPr="00B86913" w:rsidRDefault="003C773B" w:rsidP="009B73B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C773B" w:rsidRPr="00B86913" w:rsidRDefault="003C773B" w:rsidP="009B73B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C773B" w:rsidRPr="00B86913" w:rsidRDefault="003C773B" w:rsidP="009B73B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</w:tr>
      <w:tr w:rsidR="003C773B" w:rsidRPr="00B86913" w:rsidTr="009B73BE">
        <w:trPr>
          <w:trHeight w:val="315"/>
        </w:trPr>
        <w:tc>
          <w:tcPr>
            <w:tcW w:w="888" w:type="dxa"/>
            <w:shd w:val="clear" w:color="auto" w:fill="auto"/>
            <w:vAlign w:val="center"/>
            <w:hideMark/>
          </w:tcPr>
          <w:p w:rsidR="003C773B" w:rsidRDefault="003C773B" w:rsidP="009B73B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  <w:t>21</w:t>
            </w:r>
          </w:p>
        </w:tc>
        <w:tc>
          <w:tcPr>
            <w:tcW w:w="3507" w:type="dxa"/>
            <w:shd w:val="clear" w:color="auto" w:fill="auto"/>
            <w:vAlign w:val="center"/>
            <w:hideMark/>
          </w:tcPr>
          <w:p w:rsidR="003C773B" w:rsidRPr="00D03137" w:rsidRDefault="003C773B" w:rsidP="009B73BE">
            <w:pPr>
              <w:spacing w:line="0" w:lineRule="atLeast"/>
              <w:ind w:right="78"/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</w:pPr>
            <w:r w:rsidRPr="00D03137"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  <w:t>Cajón Peruano</w:t>
            </w:r>
            <w:r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  <w:t xml:space="preserve"> </w:t>
            </w:r>
            <w:r w:rsidRPr="006B2B7A"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  <w:t>(según especificación técnica</w:t>
            </w:r>
            <w:r w:rsidRPr="00965B3D">
              <w:rPr>
                <w:rFonts w:asciiTheme="majorHAnsi" w:eastAsia="Times New Roman" w:hAnsiTheme="majorHAnsi" w:cs="Times New Roman"/>
                <w:bCs/>
                <w:sz w:val="20"/>
                <w:szCs w:val="20"/>
                <w:lang w:val="es-ES"/>
              </w:rPr>
              <w:t xml:space="preserve"> – Anexo II).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C773B" w:rsidRPr="00122FF5" w:rsidRDefault="003C773B" w:rsidP="009B73B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 w:rsidRPr="00F943FA"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Unid.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3C773B" w:rsidRDefault="003C773B" w:rsidP="009B73B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C773B" w:rsidRPr="00122FF5" w:rsidRDefault="003C773B" w:rsidP="009B73B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C773B" w:rsidRPr="00122FF5" w:rsidRDefault="003C773B" w:rsidP="009B73B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C773B" w:rsidRPr="00122FF5" w:rsidRDefault="003C773B" w:rsidP="009B73B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</w:p>
        </w:tc>
      </w:tr>
      <w:tr w:rsidR="003C773B" w:rsidRPr="00B86913" w:rsidTr="009B73BE">
        <w:trPr>
          <w:trHeight w:val="315"/>
        </w:trPr>
        <w:tc>
          <w:tcPr>
            <w:tcW w:w="888" w:type="dxa"/>
            <w:shd w:val="clear" w:color="auto" w:fill="auto"/>
            <w:vAlign w:val="center"/>
            <w:hideMark/>
          </w:tcPr>
          <w:p w:rsidR="003C773B" w:rsidRDefault="003C773B" w:rsidP="009B73B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  <w:t>22</w:t>
            </w:r>
          </w:p>
        </w:tc>
        <w:tc>
          <w:tcPr>
            <w:tcW w:w="3507" w:type="dxa"/>
            <w:shd w:val="clear" w:color="auto" w:fill="auto"/>
            <w:vAlign w:val="center"/>
            <w:hideMark/>
          </w:tcPr>
          <w:p w:rsidR="003C773B" w:rsidRPr="00D03137" w:rsidRDefault="003C773B" w:rsidP="009B73BE">
            <w:pPr>
              <w:spacing w:line="0" w:lineRule="atLeast"/>
              <w:ind w:left="34" w:right="78"/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</w:pPr>
            <w:r w:rsidRPr="00D03137"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  <w:t xml:space="preserve">Bombo </w:t>
            </w:r>
            <w:proofErr w:type="spellStart"/>
            <w:r w:rsidRPr="00D03137"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  <w:t>Leguero</w:t>
            </w:r>
            <w:proofErr w:type="spellEnd"/>
            <w:r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  <w:t xml:space="preserve"> </w:t>
            </w:r>
            <w:r w:rsidRPr="006B2B7A"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  <w:t>(según especificación técnica</w:t>
            </w:r>
            <w:r w:rsidRPr="00965B3D">
              <w:rPr>
                <w:rFonts w:asciiTheme="majorHAnsi" w:eastAsia="Times New Roman" w:hAnsiTheme="majorHAnsi" w:cs="Times New Roman"/>
                <w:bCs/>
                <w:sz w:val="20"/>
                <w:szCs w:val="20"/>
                <w:lang w:val="es-ES"/>
              </w:rPr>
              <w:t xml:space="preserve"> – Anexo II).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C773B" w:rsidRDefault="003C773B" w:rsidP="009B73BE">
            <w:pPr>
              <w:jc w:val="center"/>
            </w:pPr>
            <w:r w:rsidRPr="00F943FA"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Unid.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3C773B" w:rsidRDefault="003C773B" w:rsidP="009B73B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10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C773B" w:rsidRPr="00B86913" w:rsidRDefault="003C773B" w:rsidP="009B73B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C773B" w:rsidRPr="00B86913" w:rsidRDefault="003C773B" w:rsidP="009B73B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C773B" w:rsidRPr="00B86913" w:rsidRDefault="003C773B" w:rsidP="009B73B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</w:tr>
      <w:tr w:rsidR="003C773B" w:rsidRPr="00B86913" w:rsidTr="009B73BE">
        <w:trPr>
          <w:trHeight w:val="315"/>
        </w:trPr>
        <w:tc>
          <w:tcPr>
            <w:tcW w:w="888" w:type="dxa"/>
            <w:shd w:val="clear" w:color="auto" w:fill="auto"/>
            <w:vAlign w:val="center"/>
            <w:hideMark/>
          </w:tcPr>
          <w:p w:rsidR="003C773B" w:rsidRDefault="003C773B" w:rsidP="009B73B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  <w:lastRenderedPageBreak/>
              <w:t>23</w:t>
            </w:r>
          </w:p>
        </w:tc>
        <w:tc>
          <w:tcPr>
            <w:tcW w:w="3507" w:type="dxa"/>
            <w:shd w:val="clear" w:color="auto" w:fill="auto"/>
            <w:vAlign w:val="center"/>
            <w:hideMark/>
          </w:tcPr>
          <w:p w:rsidR="003C773B" w:rsidRPr="00D03137" w:rsidRDefault="003C773B" w:rsidP="009B73BE">
            <w:pPr>
              <w:spacing w:line="0" w:lineRule="atLeast"/>
              <w:ind w:right="78"/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</w:pPr>
            <w:r w:rsidRPr="00D03137"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  <w:t>Juego de Congas</w:t>
            </w:r>
            <w:r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  <w:t xml:space="preserve"> </w:t>
            </w:r>
            <w:r w:rsidRPr="006B2B7A"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  <w:t>(según especificación técnica</w:t>
            </w:r>
            <w:r w:rsidRPr="00965B3D">
              <w:rPr>
                <w:rFonts w:asciiTheme="majorHAnsi" w:eastAsia="Times New Roman" w:hAnsiTheme="majorHAnsi" w:cs="Times New Roman"/>
                <w:bCs/>
                <w:sz w:val="20"/>
                <w:szCs w:val="20"/>
                <w:lang w:val="es-ES"/>
              </w:rPr>
              <w:t xml:space="preserve"> – Anexo II).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C773B" w:rsidRDefault="003C773B" w:rsidP="009B73BE">
            <w:pPr>
              <w:jc w:val="center"/>
            </w:pPr>
            <w:r w:rsidRPr="00F943FA"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Unid.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3C773B" w:rsidRDefault="003C773B" w:rsidP="009B73B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C773B" w:rsidRPr="00B86913" w:rsidRDefault="003C773B" w:rsidP="009B73B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C773B" w:rsidRPr="00B86913" w:rsidRDefault="003C773B" w:rsidP="009B73B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C773B" w:rsidRPr="00B86913" w:rsidRDefault="003C773B" w:rsidP="009B73B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</w:tr>
      <w:tr w:rsidR="003C773B" w:rsidRPr="00B86913" w:rsidTr="009B73BE">
        <w:trPr>
          <w:trHeight w:val="315"/>
        </w:trPr>
        <w:tc>
          <w:tcPr>
            <w:tcW w:w="888" w:type="dxa"/>
            <w:shd w:val="clear" w:color="auto" w:fill="auto"/>
            <w:vAlign w:val="center"/>
            <w:hideMark/>
          </w:tcPr>
          <w:p w:rsidR="003C773B" w:rsidRDefault="003C773B" w:rsidP="009B73B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  <w:t>24</w:t>
            </w:r>
          </w:p>
        </w:tc>
        <w:tc>
          <w:tcPr>
            <w:tcW w:w="3507" w:type="dxa"/>
            <w:shd w:val="clear" w:color="auto" w:fill="auto"/>
            <w:vAlign w:val="center"/>
            <w:hideMark/>
          </w:tcPr>
          <w:p w:rsidR="003C773B" w:rsidRPr="00D03137" w:rsidRDefault="003C773B" w:rsidP="009B73BE">
            <w:pPr>
              <w:spacing w:line="0" w:lineRule="atLeast"/>
              <w:ind w:left="34" w:right="78"/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</w:pPr>
            <w:r w:rsidRPr="00D03137"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  <w:t xml:space="preserve">Pandero (tipo Remo Ta 5108 ml </w:t>
            </w:r>
            <w:proofErr w:type="spellStart"/>
            <w:r w:rsidRPr="00D03137"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  <w:t>Tambourine</w:t>
            </w:r>
            <w:proofErr w:type="spellEnd"/>
            <w:r w:rsidRPr="00D03137"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  <w:t xml:space="preserve"> 8” Liso o similar)</w:t>
            </w:r>
            <w:r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  <w:t xml:space="preserve"> </w:t>
            </w:r>
            <w:r w:rsidRPr="006B2B7A"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  <w:t>(según especificación técnica</w:t>
            </w:r>
            <w:r w:rsidRPr="00965B3D">
              <w:rPr>
                <w:rFonts w:asciiTheme="majorHAnsi" w:eastAsia="Times New Roman" w:hAnsiTheme="majorHAnsi" w:cs="Times New Roman"/>
                <w:bCs/>
                <w:sz w:val="20"/>
                <w:szCs w:val="20"/>
                <w:lang w:val="es-ES"/>
              </w:rPr>
              <w:t xml:space="preserve"> – Anexo II).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C773B" w:rsidRDefault="003C773B" w:rsidP="009B73BE">
            <w:pPr>
              <w:jc w:val="center"/>
            </w:pPr>
            <w:r w:rsidRPr="00F943FA"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Unid.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3C773B" w:rsidRDefault="003C773B" w:rsidP="009B73B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C773B" w:rsidRPr="00B86913" w:rsidRDefault="003C773B" w:rsidP="009B73B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C773B" w:rsidRPr="00B86913" w:rsidRDefault="003C773B" w:rsidP="009B73B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C773B" w:rsidRPr="00B86913" w:rsidRDefault="003C773B" w:rsidP="009B73B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</w:tr>
      <w:tr w:rsidR="003C773B" w:rsidRPr="00B86913" w:rsidTr="009B73BE">
        <w:trPr>
          <w:trHeight w:val="315"/>
        </w:trPr>
        <w:tc>
          <w:tcPr>
            <w:tcW w:w="888" w:type="dxa"/>
            <w:shd w:val="clear" w:color="auto" w:fill="auto"/>
            <w:vAlign w:val="center"/>
            <w:hideMark/>
          </w:tcPr>
          <w:p w:rsidR="003C773B" w:rsidRDefault="003C773B" w:rsidP="009B73B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  <w:t>25</w:t>
            </w:r>
          </w:p>
        </w:tc>
        <w:tc>
          <w:tcPr>
            <w:tcW w:w="3507" w:type="dxa"/>
            <w:shd w:val="clear" w:color="auto" w:fill="auto"/>
            <w:vAlign w:val="center"/>
            <w:hideMark/>
          </w:tcPr>
          <w:p w:rsidR="003C773B" w:rsidRPr="00FE1CBE" w:rsidRDefault="003C773B" w:rsidP="009B73BE">
            <w:pPr>
              <w:spacing w:line="0" w:lineRule="atLeast"/>
              <w:ind w:right="78"/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</w:pPr>
            <w:r w:rsidRPr="00FE1CBE"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  <w:t xml:space="preserve">Sets de Armónicas (tipo </w:t>
            </w:r>
            <w:proofErr w:type="spellStart"/>
            <w:r w:rsidRPr="00FE1CBE"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  <w:t>Hohner</w:t>
            </w:r>
            <w:proofErr w:type="spellEnd"/>
            <w:r w:rsidRPr="00FE1CBE"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  <w:t xml:space="preserve"> </w:t>
            </w:r>
            <w:proofErr w:type="spellStart"/>
            <w:r w:rsidRPr="00FE1CBE"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  <w:t>Piedmont</w:t>
            </w:r>
            <w:proofErr w:type="spellEnd"/>
            <w:r w:rsidRPr="00FE1CBE"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  <w:t xml:space="preserve"> Blues o similar)</w:t>
            </w:r>
            <w:r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  <w:t xml:space="preserve"> </w:t>
            </w:r>
            <w:r w:rsidRPr="006B2B7A"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  <w:t>(según especificación técnica</w:t>
            </w:r>
            <w:r w:rsidRPr="00965B3D">
              <w:rPr>
                <w:rFonts w:asciiTheme="majorHAnsi" w:eastAsia="Times New Roman" w:hAnsiTheme="majorHAnsi" w:cs="Times New Roman"/>
                <w:bCs/>
                <w:sz w:val="20"/>
                <w:szCs w:val="20"/>
                <w:lang w:val="es-ES"/>
              </w:rPr>
              <w:t xml:space="preserve"> – Anexo II).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C773B" w:rsidRDefault="003C773B" w:rsidP="009B73BE">
            <w:pPr>
              <w:jc w:val="center"/>
            </w:pPr>
            <w:r w:rsidRPr="00F943FA"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Unid.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3C773B" w:rsidRDefault="003C773B" w:rsidP="009B73B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10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C773B" w:rsidRPr="00B86913" w:rsidRDefault="003C773B" w:rsidP="009B73B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C773B" w:rsidRPr="00B86913" w:rsidRDefault="003C773B" w:rsidP="009B73B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C773B" w:rsidRPr="00B86913" w:rsidRDefault="003C773B" w:rsidP="009B73B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</w:tr>
      <w:tr w:rsidR="003C773B" w:rsidRPr="00B86913" w:rsidTr="009B73BE">
        <w:trPr>
          <w:trHeight w:val="315"/>
        </w:trPr>
        <w:tc>
          <w:tcPr>
            <w:tcW w:w="888" w:type="dxa"/>
            <w:shd w:val="clear" w:color="auto" w:fill="auto"/>
            <w:vAlign w:val="center"/>
            <w:hideMark/>
          </w:tcPr>
          <w:p w:rsidR="003C773B" w:rsidRDefault="003C773B" w:rsidP="009B73B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  <w:t>26</w:t>
            </w:r>
          </w:p>
        </w:tc>
        <w:tc>
          <w:tcPr>
            <w:tcW w:w="3507" w:type="dxa"/>
            <w:shd w:val="clear" w:color="auto" w:fill="auto"/>
            <w:vAlign w:val="center"/>
            <w:hideMark/>
          </w:tcPr>
          <w:p w:rsidR="003C773B" w:rsidRPr="00FE1CBE" w:rsidRDefault="003C773B" w:rsidP="009B73BE">
            <w:pPr>
              <w:spacing w:line="0" w:lineRule="atLeast"/>
              <w:ind w:right="78"/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</w:pPr>
            <w:r w:rsidRPr="00FE1CBE"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  <w:t xml:space="preserve">Melódica Profesional (tipo </w:t>
            </w:r>
            <w:proofErr w:type="spellStart"/>
            <w:r w:rsidRPr="00FE1CBE"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  <w:t>stagg</w:t>
            </w:r>
            <w:proofErr w:type="spellEnd"/>
            <w:r w:rsidRPr="00FE1CBE"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  <w:t xml:space="preserve"> 32 notas o similar)</w:t>
            </w:r>
            <w:r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  <w:t xml:space="preserve"> </w:t>
            </w:r>
            <w:r w:rsidRPr="006B2B7A"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  <w:t>(según especificación técnica</w:t>
            </w:r>
            <w:r w:rsidRPr="00965B3D">
              <w:rPr>
                <w:rFonts w:asciiTheme="majorHAnsi" w:eastAsia="Times New Roman" w:hAnsiTheme="majorHAnsi" w:cs="Times New Roman"/>
                <w:bCs/>
                <w:sz w:val="20"/>
                <w:szCs w:val="20"/>
                <w:lang w:val="es-ES"/>
              </w:rPr>
              <w:t xml:space="preserve"> – Anexo II).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C773B" w:rsidRDefault="003C773B" w:rsidP="009B73BE">
            <w:pPr>
              <w:jc w:val="center"/>
            </w:pPr>
            <w:r w:rsidRPr="00F943FA"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Unid.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3C773B" w:rsidRDefault="003C773B" w:rsidP="009B73B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20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C773B" w:rsidRPr="00B86913" w:rsidRDefault="003C773B" w:rsidP="009B73B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C773B" w:rsidRPr="00B86913" w:rsidRDefault="003C773B" w:rsidP="009B73B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C773B" w:rsidRPr="00B86913" w:rsidRDefault="003C773B" w:rsidP="009B73B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</w:tr>
      <w:tr w:rsidR="003C773B" w:rsidRPr="00B86913" w:rsidTr="009B73BE">
        <w:trPr>
          <w:trHeight w:val="315"/>
        </w:trPr>
        <w:tc>
          <w:tcPr>
            <w:tcW w:w="888" w:type="dxa"/>
            <w:shd w:val="clear" w:color="auto" w:fill="auto"/>
            <w:vAlign w:val="center"/>
            <w:hideMark/>
          </w:tcPr>
          <w:p w:rsidR="003C773B" w:rsidRDefault="003C773B" w:rsidP="009B73B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  <w:t>27</w:t>
            </w:r>
          </w:p>
        </w:tc>
        <w:tc>
          <w:tcPr>
            <w:tcW w:w="3507" w:type="dxa"/>
            <w:shd w:val="clear" w:color="auto" w:fill="auto"/>
            <w:vAlign w:val="center"/>
            <w:hideMark/>
          </w:tcPr>
          <w:p w:rsidR="003C773B" w:rsidRPr="00FE1CBE" w:rsidRDefault="003C773B" w:rsidP="009B73BE">
            <w:pPr>
              <w:spacing w:line="0" w:lineRule="atLeast"/>
              <w:ind w:left="34" w:right="78" w:hanging="34"/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</w:pPr>
            <w:r w:rsidRPr="00FE1CBE"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  <w:t>Flautas Dulce (tipo Yamaha Yrs-23 o similar)</w:t>
            </w:r>
            <w:r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  <w:t xml:space="preserve"> </w:t>
            </w:r>
            <w:r w:rsidRPr="006B2B7A"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  <w:t>(según especificación técnica</w:t>
            </w:r>
            <w:r w:rsidRPr="00965B3D">
              <w:rPr>
                <w:rFonts w:asciiTheme="majorHAnsi" w:eastAsia="Times New Roman" w:hAnsiTheme="majorHAnsi" w:cs="Times New Roman"/>
                <w:bCs/>
                <w:sz w:val="20"/>
                <w:szCs w:val="20"/>
                <w:lang w:val="es-ES"/>
              </w:rPr>
              <w:t xml:space="preserve"> – Anexo II).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C773B" w:rsidRDefault="003C773B" w:rsidP="009B73BE">
            <w:pPr>
              <w:jc w:val="center"/>
            </w:pPr>
            <w:r w:rsidRPr="00F943FA"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Unid.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3C773B" w:rsidRDefault="003C773B" w:rsidP="009B73B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10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C773B" w:rsidRPr="00B86913" w:rsidRDefault="003C773B" w:rsidP="009B73B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C773B" w:rsidRPr="00B86913" w:rsidRDefault="003C773B" w:rsidP="009B73B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C773B" w:rsidRPr="00B86913" w:rsidRDefault="003C773B" w:rsidP="009B73B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</w:tr>
      <w:tr w:rsidR="003C773B" w:rsidRPr="00B86913" w:rsidTr="009B73BE">
        <w:trPr>
          <w:trHeight w:val="248"/>
        </w:trPr>
        <w:tc>
          <w:tcPr>
            <w:tcW w:w="888" w:type="dxa"/>
            <w:vMerge w:val="restart"/>
            <w:shd w:val="clear" w:color="auto" w:fill="auto"/>
            <w:vAlign w:val="center"/>
            <w:hideMark/>
          </w:tcPr>
          <w:p w:rsidR="003C773B" w:rsidRDefault="003C773B" w:rsidP="009B73B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  <w:t>28</w:t>
            </w:r>
          </w:p>
        </w:tc>
        <w:tc>
          <w:tcPr>
            <w:tcW w:w="3507" w:type="dxa"/>
            <w:shd w:val="clear" w:color="auto" w:fill="auto"/>
            <w:vAlign w:val="center"/>
            <w:hideMark/>
          </w:tcPr>
          <w:p w:rsidR="003C773B" w:rsidRPr="00FE1CBE" w:rsidRDefault="003C773B" w:rsidP="009B73BE">
            <w:pPr>
              <w:spacing w:line="0" w:lineRule="atLeast"/>
              <w:ind w:left="34" w:right="78" w:hanging="34"/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</w:pPr>
            <w:r w:rsidRPr="00FE1CBE"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  <w:t>Kit de Instrumentos Musicales para Niños</w:t>
            </w:r>
            <w:r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  <w:t xml:space="preserve"> </w:t>
            </w:r>
            <w:r w:rsidRPr="006B2B7A"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  <w:t>(según especificación técnica</w:t>
            </w:r>
            <w:r w:rsidRPr="00FE1CBE"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  <w:t xml:space="preserve"> – Anexo</w:t>
            </w:r>
            <w:r w:rsidRPr="00880501"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  <w:t xml:space="preserve"> II).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C773B" w:rsidRDefault="003C773B" w:rsidP="009B73BE">
            <w:pPr>
              <w:jc w:val="center"/>
            </w:pPr>
            <w:r w:rsidRPr="00F943FA"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Unid.</w:t>
            </w:r>
          </w:p>
          <w:p w:rsidR="003C773B" w:rsidRPr="00AB44F1" w:rsidRDefault="003C773B" w:rsidP="009B73BE">
            <w:pPr>
              <w:jc w:val="center"/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3C773B" w:rsidRPr="00880501" w:rsidRDefault="003C773B" w:rsidP="009B73BE">
            <w:pPr>
              <w:spacing w:line="0" w:lineRule="atLeast"/>
              <w:ind w:left="34" w:right="78" w:hanging="34"/>
              <w:jc w:val="center"/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</w:pPr>
            <w:r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  <w:t>10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3C773B" w:rsidRPr="00B86913" w:rsidRDefault="003C773B" w:rsidP="009B73B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3C773B" w:rsidRPr="00B86913" w:rsidRDefault="003C773B" w:rsidP="009B73B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3C773B" w:rsidRPr="00B86913" w:rsidRDefault="003C773B" w:rsidP="009B73B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</w:tr>
      <w:tr w:rsidR="003C773B" w:rsidRPr="00B86913" w:rsidTr="009B73BE">
        <w:trPr>
          <w:trHeight w:val="237"/>
        </w:trPr>
        <w:tc>
          <w:tcPr>
            <w:tcW w:w="888" w:type="dxa"/>
            <w:vMerge/>
            <w:shd w:val="clear" w:color="auto" w:fill="auto"/>
            <w:vAlign w:val="center"/>
            <w:hideMark/>
          </w:tcPr>
          <w:p w:rsidR="003C773B" w:rsidRDefault="003C773B" w:rsidP="009B73B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3507" w:type="dxa"/>
            <w:shd w:val="clear" w:color="auto" w:fill="auto"/>
            <w:vAlign w:val="center"/>
            <w:hideMark/>
          </w:tcPr>
          <w:p w:rsidR="003C773B" w:rsidRPr="00112602" w:rsidRDefault="003C773B" w:rsidP="009B73BE">
            <w:pPr>
              <w:spacing w:line="0" w:lineRule="atLeast"/>
              <w:ind w:left="360" w:right="78" w:hanging="360"/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</w:pPr>
            <w:r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  <w:t xml:space="preserve">Ítem 1 </w:t>
            </w:r>
            <w:proofErr w:type="spellStart"/>
            <w:r w:rsidRPr="00112602"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  <w:t>Toc</w:t>
            </w:r>
            <w:proofErr w:type="spellEnd"/>
            <w:r w:rsidRPr="00112602"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  <w:t xml:space="preserve"> </w:t>
            </w:r>
            <w:proofErr w:type="spellStart"/>
            <w:r w:rsidRPr="00112602"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  <w:t>Toc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C773B" w:rsidRDefault="003C773B" w:rsidP="009B73BE">
            <w:pPr>
              <w:jc w:val="center"/>
            </w:pPr>
            <w:r w:rsidRPr="00FE7134"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Unid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3C773B" w:rsidRPr="00112602" w:rsidRDefault="003C773B" w:rsidP="009B73BE">
            <w:pPr>
              <w:spacing w:line="0" w:lineRule="atLeast"/>
              <w:ind w:left="34" w:right="78" w:hanging="34"/>
              <w:jc w:val="center"/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</w:pPr>
            <w:r w:rsidRPr="00112602"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  <w:t>5</w:t>
            </w: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3C773B" w:rsidRPr="00B86913" w:rsidRDefault="003C773B" w:rsidP="009B73B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3C773B" w:rsidRPr="00B86913" w:rsidRDefault="003C773B" w:rsidP="009B73B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3C773B" w:rsidRPr="00B86913" w:rsidRDefault="003C773B" w:rsidP="009B73B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</w:tr>
      <w:tr w:rsidR="003C773B" w:rsidRPr="00B86913" w:rsidTr="009B73BE">
        <w:trPr>
          <w:trHeight w:val="237"/>
        </w:trPr>
        <w:tc>
          <w:tcPr>
            <w:tcW w:w="888" w:type="dxa"/>
            <w:vMerge/>
            <w:shd w:val="clear" w:color="auto" w:fill="auto"/>
            <w:vAlign w:val="center"/>
            <w:hideMark/>
          </w:tcPr>
          <w:p w:rsidR="003C773B" w:rsidRDefault="003C773B" w:rsidP="009B73B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3507" w:type="dxa"/>
            <w:shd w:val="clear" w:color="auto" w:fill="auto"/>
            <w:vAlign w:val="center"/>
            <w:hideMark/>
          </w:tcPr>
          <w:p w:rsidR="003C773B" w:rsidRPr="00112602" w:rsidRDefault="003C773B" w:rsidP="009B73BE">
            <w:pPr>
              <w:spacing w:line="0" w:lineRule="atLeast"/>
              <w:ind w:left="360" w:right="78" w:hanging="360"/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</w:pPr>
            <w:r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  <w:t xml:space="preserve">Ítem 2 </w:t>
            </w:r>
            <w:r w:rsidRPr="00112602"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  <w:t>Maracas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C773B" w:rsidRDefault="003C773B" w:rsidP="009B73BE">
            <w:pPr>
              <w:jc w:val="center"/>
            </w:pPr>
            <w:r w:rsidRPr="00FE7134"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Unid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3C773B" w:rsidRPr="00112602" w:rsidRDefault="003C773B" w:rsidP="009B73BE">
            <w:pPr>
              <w:spacing w:line="0" w:lineRule="atLeast"/>
              <w:ind w:left="34" w:right="78" w:hanging="34"/>
              <w:jc w:val="center"/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</w:pPr>
            <w:r w:rsidRPr="00112602"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  <w:t>5</w:t>
            </w: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3C773B" w:rsidRPr="00B86913" w:rsidRDefault="003C773B" w:rsidP="009B73B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3C773B" w:rsidRPr="00B86913" w:rsidRDefault="003C773B" w:rsidP="009B73B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3C773B" w:rsidRPr="00B86913" w:rsidRDefault="003C773B" w:rsidP="009B73B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</w:tr>
      <w:tr w:rsidR="003C773B" w:rsidRPr="00B86913" w:rsidTr="009B73BE">
        <w:trPr>
          <w:trHeight w:val="237"/>
        </w:trPr>
        <w:tc>
          <w:tcPr>
            <w:tcW w:w="888" w:type="dxa"/>
            <w:vMerge/>
            <w:shd w:val="clear" w:color="auto" w:fill="auto"/>
            <w:vAlign w:val="center"/>
            <w:hideMark/>
          </w:tcPr>
          <w:p w:rsidR="003C773B" w:rsidRDefault="003C773B" w:rsidP="009B73B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3507" w:type="dxa"/>
            <w:shd w:val="clear" w:color="auto" w:fill="auto"/>
            <w:vAlign w:val="center"/>
            <w:hideMark/>
          </w:tcPr>
          <w:p w:rsidR="003C773B" w:rsidRPr="00112602" w:rsidRDefault="003C773B" w:rsidP="009B73BE">
            <w:pPr>
              <w:spacing w:line="0" w:lineRule="atLeast"/>
              <w:ind w:left="360" w:right="78" w:hanging="360"/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</w:pPr>
            <w:r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  <w:t xml:space="preserve">Ítem 3 </w:t>
            </w:r>
            <w:r w:rsidRPr="00112602"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  <w:t>Cascabel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C773B" w:rsidRDefault="003C773B" w:rsidP="009B73BE">
            <w:pPr>
              <w:jc w:val="center"/>
            </w:pPr>
            <w:r w:rsidRPr="00FE7134"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Unid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3C773B" w:rsidRPr="00112602" w:rsidRDefault="003C773B" w:rsidP="009B73BE">
            <w:pPr>
              <w:spacing w:line="0" w:lineRule="atLeast"/>
              <w:ind w:left="34" w:right="78" w:hanging="34"/>
              <w:jc w:val="center"/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</w:pPr>
            <w:r w:rsidRPr="00112602"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  <w:t>5</w:t>
            </w: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3C773B" w:rsidRPr="00B86913" w:rsidRDefault="003C773B" w:rsidP="009B73B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3C773B" w:rsidRPr="00B86913" w:rsidRDefault="003C773B" w:rsidP="009B73B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3C773B" w:rsidRPr="00B86913" w:rsidRDefault="003C773B" w:rsidP="009B73B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</w:tr>
      <w:tr w:rsidR="003C773B" w:rsidRPr="00B86913" w:rsidTr="009B73BE">
        <w:trPr>
          <w:trHeight w:val="237"/>
        </w:trPr>
        <w:tc>
          <w:tcPr>
            <w:tcW w:w="888" w:type="dxa"/>
            <w:vMerge/>
            <w:shd w:val="clear" w:color="auto" w:fill="auto"/>
            <w:vAlign w:val="center"/>
            <w:hideMark/>
          </w:tcPr>
          <w:p w:rsidR="003C773B" w:rsidRDefault="003C773B" w:rsidP="009B73B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3507" w:type="dxa"/>
            <w:shd w:val="clear" w:color="auto" w:fill="auto"/>
            <w:vAlign w:val="center"/>
            <w:hideMark/>
          </w:tcPr>
          <w:p w:rsidR="003C773B" w:rsidRPr="00112602" w:rsidRDefault="003C773B" w:rsidP="009B73BE">
            <w:pPr>
              <w:spacing w:line="0" w:lineRule="atLeast"/>
              <w:ind w:left="360" w:right="78" w:hanging="360"/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</w:pPr>
            <w:r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  <w:t xml:space="preserve">Ítem 4 </w:t>
            </w:r>
            <w:r w:rsidRPr="00112602"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  <w:t>Raspador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C773B" w:rsidRDefault="003C773B" w:rsidP="009B73BE">
            <w:pPr>
              <w:jc w:val="center"/>
            </w:pPr>
            <w:r w:rsidRPr="00FE7134"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Unid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3C773B" w:rsidRPr="00112602" w:rsidRDefault="003C773B" w:rsidP="009B73BE">
            <w:pPr>
              <w:spacing w:line="0" w:lineRule="atLeast"/>
              <w:ind w:left="34" w:right="78" w:hanging="34"/>
              <w:jc w:val="center"/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</w:pPr>
            <w:r w:rsidRPr="00112602"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  <w:t>5</w:t>
            </w: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3C773B" w:rsidRPr="00B86913" w:rsidRDefault="003C773B" w:rsidP="009B73B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3C773B" w:rsidRPr="00B86913" w:rsidRDefault="003C773B" w:rsidP="009B73B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3C773B" w:rsidRPr="00B86913" w:rsidRDefault="003C773B" w:rsidP="009B73B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</w:tr>
      <w:tr w:rsidR="003C773B" w:rsidRPr="00B86913" w:rsidTr="009B73BE">
        <w:trPr>
          <w:trHeight w:val="237"/>
        </w:trPr>
        <w:tc>
          <w:tcPr>
            <w:tcW w:w="888" w:type="dxa"/>
            <w:vMerge/>
            <w:shd w:val="clear" w:color="auto" w:fill="auto"/>
            <w:vAlign w:val="center"/>
            <w:hideMark/>
          </w:tcPr>
          <w:p w:rsidR="003C773B" w:rsidRDefault="003C773B" w:rsidP="009B73B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3507" w:type="dxa"/>
            <w:shd w:val="clear" w:color="auto" w:fill="auto"/>
            <w:vAlign w:val="center"/>
            <w:hideMark/>
          </w:tcPr>
          <w:p w:rsidR="003C773B" w:rsidRPr="00112602" w:rsidRDefault="003C773B" w:rsidP="009B73BE">
            <w:pPr>
              <w:spacing w:line="0" w:lineRule="atLeast"/>
              <w:ind w:left="360" w:right="78" w:hanging="360"/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</w:pPr>
            <w:r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  <w:t xml:space="preserve">Ítem 5 </w:t>
            </w:r>
            <w:r w:rsidRPr="00112602"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  <w:t>Triángulo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C773B" w:rsidRDefault="003C773B" w:rsidP="009B73BE">
            <w:pPr>
              <w:jc w:val="center"/>
            </w:pPr>
            <w:r w:rsidRPr="00FE7134"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Unid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3C773B" w:rsidRPr="00112602" w:rsidRDefault="003C773B" w:rsidP="009B73BE">
            <w:pPr>
              <w:spacing w:line="0" w:lineRule="atLeast"/>
              <w:ind w:left="34" w:right="78" w:hanging="34"/>
              <w:jc w:val="center"/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</w:pPr>
            <w:r w:rsidRPr="00112602"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  <w:t>5</w:t>
            </w: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3C773B" w:rsidRPr="00B86913" w:rsidRDefault="003C773B" w:rsidP="009B73B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3C773B" w:rsidRPr="00B86913" w:rsidRDefault="003C773B" w:rsidP="009B73B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3C773B" w:rsidRPr="00B86913" w:rsidRDefault="003C773B" w:rsidP="009B73B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</w:tr>
      <w:tr w:rsidR="003C773B" w:rsidRPr="00B86913" w:rsidTr="009B73BE">
        <w:trPr>
          <w:trHeight w:val="237"/>
        </w:trPr>
        <w:tc>
          <w:tcPr>
            <w:tcW w:w="888" w:type="dxa"/>
            <w:vMerge/>
            <w:shd w:val="clear" w:color="auto" w:fill="auto"/>
            <w:vAlign w:val="center"/>
            <w:hideMark/>
          </w:tcPr>
          <w:p w:rsidR="003C773B" w:rsidRDefault="003C773B" w:rsidP="009B73B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3507" w:type="dxa"/>
            <w:shd w:val="clear" w:color="auto" w:fill="auto"/>
            <w:vAlign w:val="center"/>
            <w:hideMark/>
          </w:tcPr>
          <w:p w:rsidR="003C773B" w:rsidRPr="00112602" w:rsidRDefault="003C773B" w:rsidP="009B73BE">
            <w:pPr>
              <w:spacing w:line="0" w:lineRule="atLeast"/>
              <w:ind w:left="360" w:right="78" w:hanging="360"/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</w:pPr>
            <w:r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  <w:t xml:space="preserve">Ítem 6 </w:t>
            </w:r>
            <w:r w:rsidRPr="00112602"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  <w:t>Pandereta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C773B" w:rsidRDefault="003C773B" w:rsidP="009B73BE">
            <w:pPr>
              <w:jc w:val="center"/>
            </w:pPr>
            <w:r w:rsidRPr="00FE7134"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Unid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3C773B" w:rsidRPr="00112602" w:rsidRDefault="003C773B" w:rsidP="009B73BE">
            <w:pPr>
              <w:spacing w:line="0" w:lineRule="atLeast"/>
              <w:ind w:left="34" w:right="78" w:hanging="34"/>
              <w:jc w:val="center"/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</w:pPr>
            <w:r w:rsidRPr="00112602"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  <w:t>5</w:t>
            </w: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3C773B" w:rsidRPr="00B86913" w:rsidRDefault="003C773B" w:rsidP="009B73B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3C773B" w:rsidRPr="00B86913" w:rsidRDefault="003C773B" w:rsidP="009B73B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3C773B" w:rsidRPr="00B86913" w:rsidRDefault="003C773B" w:rsidP="009B73B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</w:tr>
      <w:tr w:rsidR="003C773B" w:rsidRPr="00B86913" w:rsidTr="009B73BE">
        <w:trPr>
          <w:trHeight w:val="237"/>
        </w:trPr>
        <w:tc>
          <w:tcPr>
            <w:tcW w:w="888" w:type="dxa"/>
            <w:vMerge/>
            <w:shd w:val="clear" w:color="auto" w:fill="auto"/>
            <w:vAlign w:val="center"/>
            <w:hideMark/>
          </w:tcPr>
          <w:p w:rsidR="003C773B" w:rsidRDefault="003C773B" w:rsidP="009B73B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3507" w:type="dxa"/>
            <w:shd w:val="clear" w:color="auto" w:fill="auto"/>
            <w:vAlign w:val="center"/>
            <w:hideMark/>
          </w:tcPr>
          <w:p w:rsidR="003C773B" w:rsidRPr="00112602" w:rsidRDefault="003C773B" w:rsidP="009B73BE">
            <w:pPr>
              <w:spacing w:line="0" w:lineRule="atLeast"/>
              <w:ind w:left="360" w:right="78" w:hanging="360"/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</w:pPr>
            <w:r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  <w:t xml:space="preserve">Ítem 7 </w:t>
            </w:r>
            <w:r w:rsidRPr="00112602"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  <w:t>Castañuelas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C773B" w:rsidRDefault="003C773B" w:rsidP="009B73BE">
            <w:pPr>
              <w:jc w:val="center"/>
            </w:pPr>
            <w:r w:rsidRPr="00FE7134"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Unid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3C773B" w:rsidRPr="00112602" w:rsidRDefault="003C773B" w:rsidP="009B73BE">
            <w:pPr>
              <w:spacing w:line="0" w:lineRule="atLeast"/>
              <w:ind w:left="34" w:right="78" w:hanging="34"/>
              <w:jc w:val="center"/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</w:pPr>
            <w:r w:rsidRPr="00112602"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  <w:t>5</w:t>
            </w: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3C773B" w:rsidRPr="00B86913" w:rsidRDefault="003C773B" w:rsidP="009B73B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3C773B" w:rsidRPr="00B86913" w:rsidRDefault="003C773B" w:rsidP="009B73B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3C773B" w:rsidRPr="00B86913" w:rsidRDefault="003C773B" w:rsidP="009B73B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</w:tr>
      <w:tr w:rsidR="003C773B" w:rsidRPr="00B86913" w:rsidTr="009B73BE">
        <w:trPr>
          <w:trHeight w:val="237"/>
        </w:trPr>
        <w:tc>
          <w:tcPr>
            <w:tcW w:w="888" w:type="dxa"/>
            <w:vMerge/>
            <w:shd w:val="clear" w:color="auto" w:fill="auto"/>
            <w:vAlign w:val="center"/>
            <w:hideMark/>
          </w:tcPr>
          <w:p w:rsidR="003C773B" w:rsidRDefault="003C773B" w:rsidP="009B73B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3507" w:type="dxa"/>
            <w:shd w:val="clear" w:color="auto" w:fill="auto"/>
            <w:vAlign w:val="center"/>
            <w:hideMark/>
          </w:tcPr>
          <w:p w:rsidR="003C773B" w:rsidRPr="00112602" w:rsidRDefault="003C773B" w:rsidP="009B73BE">
            <w:pPr>
              <w:spacing w:line="0" w:lineRule="atLeast"/>
              <w:ind w:left="360" w:right="78" w:hanging="360"/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</w:pPr>
            <w:r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  <w:t xml:space="preserve">Ítem 8 </w:t>
            </w:r>
            <w:r w:rsidRPr="00112602"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  <w:t>Tambor de mano con baquetas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C773B" w:rsidRDefault="003C773B" w:rsidP="009B73BE">
            <w:pPr>
              <w:jc w:val="center"/>
            </w:pPr>
            <w:r w:rsidRPr="00FE7134"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Unid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3C773B" w:rsidRPr="00112602" w:rsidRDefault="003C773B" w:rsidP="009B73BE">
            <w:pPr>
              <w:spacing w:line="0" w:lineRule="atLeast"/>
              <w:ind w:left="34" w:right="78" w:hanging="34"/>
              <w:jc w:val="center"/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</w:pPr>
            <w:r w:rsidRPr="00112602"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  <w:t>5</w:t>
            </w: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3C773B" w:rsidRPr="00B86913" w:rsidRDefault="003C773B" w:rsidP="009B73B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3C773B" w:rsidRPr="00B86913" w:rsidRDefault="003C773B" w:rsidP="009B73B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3C773B" w:rsidRPr="00B86913" w:rsidRDefault="003C773B" w:rsidP="009B73B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</w:tr>
      <w:tr w:rsidR="003C773B" w:rsidRPr="00B86913" w:rsidTr="009B73BE">
        <w:trPr>
          <w:trHeight w:val="237"/>
        </w:trPr>
        <w:tc>
          <w:tcPr>
            <w:tcW w:w="888" w:type="dxa"/>
            <w:vMerge/>
            <w:shd w:val="clear" w:color="auto" w:fill="auto"/>
            <w:vAlign w:val="center"/>
            <w:hideMark/>
          </w:tcPr>
          <w:p w:rsidR="003C773B" w:rsidRDefault="003C773B" w:rsidP="009B73B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3507" w:type="dxa"/>
            <w:shd w:val="clear" w:color="auto" w:fill="auto"/>
            <w:vAlign w:val="center"/>
            <w:hideMark/>
          </w:tcPr>
          <w:p w:rsidR="003C773B" w:rsidRPr="00112602" w:rsidRDefault="003C773B" w:rsidP="009B73BE">
            <w:pPr>
              <w:spacing w:line="0" w:lineRule="atLeast"/>
              <w:ind w:left="360" w:right="78" w:hanging="360"/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</w:pPr>
            <w:r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  <w:t xml:space="preserve">Ítem 9 </w:t>
            </w:r>
            <w:r w:rsidRPr="00112602"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  <w:t>Armónica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C773B" w:rsidRDefault="003C773B" w:rsidP="009B73BE">
            <w:pPr>
              <w:jc w:val="center"/>
            </w:pPr>
            <w:r w:rsidRPr="00FE7134"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Unid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3C773B" w:rsidRPr="00112602" w:rsidRDefault="003C773B" w:rsidP="009B73BE">
            <w:pPr>
              <w:spacing w:line="0" w:lineRule="atLeast"/>
              <w:ind w:left="34" w:right="78" w:hanging="34"/>
              <w:jc w:val="center"/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</w:pPr>
            <w:r w:rsidRPr="00112602"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  <w:t>5</w:t>
            </w: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3C773B" w:rsidRPr="00B86913" w:rsidRDefault="003C773B" w:rsidP="009B73B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3C773B" w:rsidRPr="00B86913" w:rsidRDefault="003C773B" w:rsidP="009B73B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3C773B" w:rsidRPr="00B86913" w:rsidRDefault="003C773B" w:rsidP="009B73B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</w:tr>
      <w:tr w:rsidR="003C773B" w:rsidRPr="00B86913" w:rsidTr="009B73BE">
        <w:trPr>
          <w:trHeight w:val="237"/>
        </w:trPr>
        <w:tc>
          <w:tcPr>
            <w:tcW w:w="888" w:type="dxa"/>
            <w:vMerge/>
            <w:shd w:val="clear" w:color="auto" w:fill="auto"/>
            <w:vAlign w:val="center"/>
            <w:hideMark/>
          </w:tcPr>
          <w:p w:rsidR="003C773B" w:rsidRDefault="003C773B" w:rsidP="009B73B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3507" w:type="dxa"/>
            <w:shd w:val="clear" w:color="auto" w:fill="auto"/>
            <w:vAlign w:val="center"/>
            <w:hideMark/>
          </w:tcPr>
          <w:p w:rsidR="003C773B" w:rsidRPr="00112602" w:rsidRDefault="003C773B" w:rsidP="009B73BE">
            <w:pPr>
              <w:spacing w:line="0" w:lineRule="atLeast"/>
              <w:ind w:left="360" w:right="78" w:hanging="360"/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</w:pPr>
            <w:r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  <w:t xml:space="preserve">Ítem 10 </w:t>
            </w:r>
            <w:r w:rsidRPr="00112602"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  <w:t>Xilofón con placas de colores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C773B" w:rsidRDefault="003C773B" w:rsidP="009B73BE">
            <w:pPr>
              <w:jc w:val="center"/>
            </w:pPr>
            <w:r w:rsidRPr="00FE7134"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Unid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3C773B" w:rsidRPr="00112602" w:rsidRDefault="003C773B" w:rsidP="009B73BE">
            <w:pPr>
              <w:spacing w:line="0" w:lineRule="atLeast"/>
              <w:ind w:left="34" w:right="78" w:hanging="34"/>
              <w:jc w:val="center"/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</w:pPr>
            <w:r w:rsidRPr="00112602"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  <w:t>5</w:t>
            </w: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3C773B" w:rsidRPr="00B86913" w:rsidRDefault="003C773B" w:rsidP="009B73B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3C773B" w:rsidRPr="00B86913" w:rsidRDefault="003C773B" w:rsidP="009B73B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3C773B" w:rsidRPr="00B86913" w:rsidRDefault="003C773B" w:rsidP="009B73B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</w:tr>
      <w:tr w:rsidR="003C773B" w:rsidRPr="00B86913" w:rsidTr="009B73BE">
        <w:trPr>
          <w:trHeight w:val="237"/>
        </w:trPr>
        <w:tc>
          <w:tcPr>
            <w:tcW w:w="888" w:type="dxa"/>
            <w:vMerge/>
            <w:shd w:val="clear" w:color="auto" w:fill="auto"/>
            <w:vAlign w:val="center"/>
            <w:hideMark/>
          </w:tcPr>
          <w:p w:rsidR="003C773B" w:rsidRDefault="003C773B" w:rsidP="009B73B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3507" w:type="dxa"/>
            <w:shd w:val="clear" w:color="auto" w:fill="auto"/>
            <w:vAlign w:val="center"/>
            <w:hideMark/>
          </w:tcPr>
          <w:p w:rsidR="003C773B" w:rsidRPr="00112602" w:rsidRDefault="003C773B" w:rsidP="009B73BE">
            <w:pPr>
              <w:spacing w:line="0" w:lineRule="atLeast"/>
              <w:ind w:right="78"/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</w:pPr>
            <w:r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  <w:t xml:space="preserve">Ítem 11 </w:t>
            </w:r>
            <w:r w:rsidRPr="00112602"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  <w:t xml:space="preserve">Acordeón (tipo </w:t>
            </w:r>
            <w:proofErr w:type="spellStart"/>
            <w:r w:rsidRPr="00112602"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  <w:t>Heimond</w:t>
            </w:r>
            <w:proofErr w:type="spellEnd"/>
            <w:r w:rsidRPr="00112602"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  <w:t xml:space="preserve"> ST-2000 o similar) para niños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C773B" w:rsidRDefault="003C773B" w:rsidP="009B73BE">
            <w:pPr>
              <w:jc w:val="center"/>
            </w:pPr>
            <w:r w:rsidRPr="00FE7134"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Unid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3C773B" w:rsidRPr="00112602" w:rsidRDefault="003C773B" w:rsidP="009B73BE">
            <w:pPr>
              <w:spacing w:line="0" w:lineRule="atLeast"/>
              <w:ind w:left="34" w:right="78" w:hanging="34"/>
              <w:jc w:val="center"/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</w:pPr>
            <w:r w:rsidRPr="00112602"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  <w:t>5</w:t>
            </w: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3C773B" w:rsidRPr="00B86913" w:rsidRDefault="003C773B" w:rsidP="009B73B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3C773B" w:rsidRPr="00B86913" w:rsidRDefault="003C773B" w:rsidP="009B73B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3C773B" w:rsidRPr="00B86913" w:rsidRDefault="003C773B" w:rsidP="009B73B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</w:tr>
      <w:tr w:rsidR="003C773B" w:rsidRPr="00B86913" w:rsidTr="009B73BE">
        <w:trPr>
          <w:trHeight w:val="315"/>
        </w:trPr>
        <w:tc>
          <w:tcPr>
            <w:tcW w:w="888" w:type="dxa"/>
            <w:shd w:val="clear" w:color="auto" w:fill="auto"/>
            <w:vAlign w:val="center"/>
            <w:hideMark/>
          </w:tcPr>
          <w:p w:rsidR="003C773B" w:rsidRDefault="003C773B" w:rsidP="009B73B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  <w:t>29</w:t>
            </w:r>
          </w:p>
        </w:tc>
        <w:tc>
          <w:tcPr>
            <w:tcW w:w="3507" w:type="dxa"/>
            <w:shd w:val="clear" w:color="auto" w:fill="auto"/>
            <w:vAlign w:val="center"/>
            <w:hideMark/>
          </w:tcPr>
          <w:p w:rsidR="003C773B" w:rsidRPr="00FE1CBE" w:rsidRDefault="003C773B" w:rsidP="009B73BE">
            <w:pPr>
              <w:spacing w:line="0" w:lineRule="atLeast"/>
              <w:ind w:right="78" w:firstLine="34"/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</w:pPr>
            <w:r w:rsidRPr="00FE1CBE"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  <w:t xml:space="preserve">Acordeón (tipo </w:t>
            </w:r>
            <w:proofErr w:type="spellStart"/>
            <w:r w:rsidRPr="00FE1CBE"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  <w:t>Heimond</w:t>
            </w:r>
            <w:proofErr w:type="spellEnd"/>
            <w:r w:rsidRPr="00FE1CBE"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  <w:t xml:space="preserve"> </w:t>
            </w:r>
            <w:proofErr w:type="spellStart"/>
            <w:r w:rsidRPr="00FE1CBE"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  <w:t>Yjp</w:t>
            </w:r>
            <w:proofErr w:type="spellEnd"/>
            <w:r w:rsidRPr="00FE1CBE"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  <w:t xml:space="preserve"> 3032 b o similar)</w:t>
            </w:r>
            <w:r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  <w:t xml:space="preserve"> </w:t>
            </w:r>
            <w:r w:rsidRPr="006B2B7A">
              <w:rPr>
                <w:rFonts w:asciiTheme="majorHAnsi" w:eastAsia="Arial" w:hAnsiTheme="majorHAnsi" w:cs="Arial"/>
                <w:bCs/>
                <w:color w:val="000000"/>
                <w:sz w:val="20"/>
                <w:szCs w:val="20"/>
                <w:lang w:val="es-ES" w:eastAsia="es-AR"/>
              </w:rPr>
              <w:t>(según especificación técnica</w:t>
            </w:r>
            <w:r w:rsidRPr="00965B3D">
              <w:rPr>
                <w:rFonts w:asciiTheme="majorHAnsi" w:eastAsia="Times New Roman" w:hAnsiTheme="majorHAnsi" w:cs="Times New Roman"/>
                <w:bCs/>
                <w:sz w:val="20"/>
                <w:szCs w:val="20"/>
                <w:lang w:val="es-ES"/>
              </w:rPr>
              <w:t xml:space="preserve"> – Anexo II).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C773B" w:rsidRDefault="003C773B" w:rsidP="009B73BE">
            <w:pPr>
              <w:jc w:val="center"/>
            </w:pPr>
            <w:r w:rsidRPr="00F943FA"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Unid.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3C773B" w:rsidRDefault="007E6431" w:rsidP="009B73B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C773B" w:rsidRPr="00B86913" w:rsidRDefault="003C773B" w:rsidP="009B73B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C773B" w:rsidRPr="00B86913" w:rsidRDefault="003C773B" w:rsidP="009B73B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C773B" w:rsidRPr="00B86913" w:rsidRDefault="003C773B" w:rsidP="009B73B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</w:tr>
      <w:tr w:rsidR="003C773B" w:rsidRPr="00B86913" w:rsidTr="009B73BE">
        <w:trPr>
          <w:trHeight w:val="315"/>
        </w:trPr>
        <w:tc>
          <w:tcPr>
            <w:tcW w:w="6238" w:type="dxa"/>
            <w:gridSpan w:val="4"/>
            <w:shd w:val="clear" w:color="auto" w:fill="auto"/>
            <w:vAlign w:val="center"/>
            <w:hideMark/>
          </w:tcPr>
          <w:p w:rsidR="003C773B" w:rsidRPr="00B86913" w:rsidRDefault="003C773B" w:rsidP="009B73BE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  <w:t>La Suma de:</w:t>
            </w:r>
          </w:p>
        </w:tc>
        <w:tc>
          <w:tcPr>
            <w:tcW w:w="3827" w:type="dxa"/>
            <w:gridSpan w:val="3"/>
            <w:shd w:val="clear" w:color="auto" w:fill="auto"/>
            <w:vAlign w:val="center"/>
            <w:hideMark/>
          </w:tcPr>
          <w:p w:rsidR="003C773B" w:rsidRPr="00B86913" w:rsidRDefault="003C773B" w:rsidP="009B73BE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  <w:t>Total $</w:t>
            </w:r>
          </w:p>
        </w:tc>
      </w:tr>
    </w:tbl>
    <w:p w:rsidR="003C773B" w:rsidRPr="009253D7" w:rsidRDefault="003C773B" w:rsidP="003C773B">
      <w:pPr>
        <w:jc w:val="center"/>
        <w:rPr>
          <w:rFonts w:ascii="Calibri" w:hAnsi="Calibri"/>
          <w:b/>
          <w:bCs/>
          <w:sz w:val="22"/>
          <w:szCs w:val="22"/>
          <w:lang w:val="es-ES"/>
        </w:rPr>
      </w:pPr>
    </w:p>
    <w:p w:rsidR="003C773B" w:rsidRDefault="003C773B" w:rsidP="003C773B">
      <w:pPr>
        <w:jc w:val="both"/>
        <w:rPr>
          <w:rFonts w:ascii="Calibri" w:hAnsi="Calibri"/>
          <w:b/>
          <w:bCs/>
          <w:sz w:val="22"/>
          <w:szCs w:val="22"/>
        </w:rPr>
      </w:pPr>
      <w:r w:rsidRPr="00623804">
        <w:rPr>
          <w:rFonts w:ascii="Calibri" w:hAnsi="Calibri"/>
          <w:b/>
          <w:bCs/>
          <w:sz w:val="22"/>
          <w:szCs w:val="22"/>
        </w:rPr>
        <w:t>EL OFERENTE DEBERÁ INDICAR Y DISCRIMINAR EL PORCENTAJE DE IVA INCLUIDO EN LA OFERTA (10,5% - 21%).</w:t>
      </w:r>
    </w:p>
    <w:p w:rsidR="003C773B" w:rsidRDefault="003C773B" w:rsidP="003C773B">
      <w:pPr>
        <w:jc w:val="both"/>
        <w:rPr>
          <w:rFonts w:ascii="Calibri" w:hAnsi="Calibri"/>
          <w:sz w:val="22"/>
          <w:szCs w:val="22"/>
        </w:rPr>
      </w:pPr>
      <w:r w:rsidRPr="00623804">
        <w:rPr>
          <w:rFonts w:ascii="Calibri" w:hAnsi="Calibri"/>
          <w:sz w:val="22"/>
          <w:szCs w:val="22"/>
        </w:rPr>
        <w:t>LA PLANILLA DEBERA ESTAR ESCRITA EN PROCESADOR DE TEXTO, SIN EXCEPCION.</w:t>
      </w:r>
    </w:p>
    <w:p w:rsidR="003C773B" w:rsidRDefault="003C773B" w:rsidP="003C773B">
      <w:pPr>
        <w:jc w:val="both"/>
        <w:rPr>
          <w:rFonts w:ascii="Calibri" w:hAnsi="Calibri"/>
          <w:sz w:val="22"/>
          <w:szCs w:val="22"/>
        </w:rPr>
      </w:pPr>
    </w:p>
    <w:p w:rsidR="003C773B" w:rsidRDefault="003C773B" w:rsidP="003C773B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RAZON SOCIAL:</w:t>
      </w:r>
    </w:p>
    <w:p w:rsidR="003C773B" w:rsidRDefault="003C773B" w:rsidP="003C773B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</w:p>
    <w:p w:rsidR="003C773B" w:rsidRDefault="003C773B" w:rsidP="003C773B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Nº DE CUIT:</w:t>
      </w:r>
    </w:p>
    <w:p w:rsidR="003C773B" w:rsidRDefault="003C773B" w:rsidP="003C773B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</w:p>
    <w:p w:rsidR="003C773B" w:rsidRDefault="003C773B" w:rsidP="003C773B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CONTACTO:</w:t>
      </w:r>
    </w:p>
    <w:p w:rsidR="003C773B" w:rsidRDefault="003C773B" w:rsidP="003C773B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</w:p>
    <w:p w:rsidR="003C773B" w:rsidRDefault="003C773B" w:rsidP="003C773B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CBU:</w:t>
      </w:r>
    </w:p>
    <w:p w:rsidR="003C773B" w:rsidRDefault="003C773B" w:rsidP="003C773B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</w:p>
    <w:p w:rsidR="003C773B" w:rsidRDefault="003C773B" w:rsidP="003C773B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 xml:space="preserve">EMAIL: </w:t>
      </w:r>
    </w:p>
    <w:p w:rsidR="003C773B" w:rsidRDefault="003C773B" w:rsidP="003C773B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</w:p>
    <w:p w:rsidR="003C773B" w:rsidRDefault="003C773B" w:rsidP="003C773B">
      <w:pPr>
        <w:pStyle w:val="NormalWeb"/>
        <w:tabs>
          <w:tab w:val="left" w:pos="6285"/>
        </w:tabs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NUMEROS TELEFONICOS:</w:t>
      </w:r>
    </w:p>
    <w:p w:rsidR="003C773B" w:rsidRDefault="003C773B" w:rsidP="003C773B">
      <w:pPr>
        <w:pStyle w:val="NormalWeb"/>
        <w:tabs>
          <w:tab w:val="left" w:pos="6285"/>
        </w:tabs>
        <w:rPr>
          <w:rFonts w:ascii="Calibri" w:hAnsi="Calibri"/>
          <w:b/>
          <w:bCs/>
          <w:sz w:val="22"/>
          <w:szCs w:val="22"/>
          <w:u w:val="single"/>
        </w:rPr>
      </w:pPr>
    </w:p>
    <w:p w:rsidR="003C773B" w:rsidRDefault="003C773B" w:rsidP="003C773B">
      <w:pPr>
        <w:pStyle w:val="NormalWeb"/>
        <w:tabs>
          <w:tab w:val="left" w:pos="6285"/>
        </w:tabs>
        <w:spacing w:line="276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DOMICILIO PARA RECIBIR NOTIFICACIONES:</w:t>
      </w:r>
    </w:p>
    <w:p w:rsidR="00593005" w:rsidRDefault="00593005"/>
    <w:sectPr w:rsidR="00593005" w:rsidSect="00376888">
      <w:headerReference w:type="default" r:id="rId6"/>
      <w:footerReference w:type="default" r:id="rId7"/>
      <w:pgSz w:w="11900" w:h="16840"/>
      <w:pgMar w:top="1676" w:right="1800" w:bottom="851" w:left="1800" w:header="708" w:footer="11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27BE" w:rsidRDefault="004627BE" w:rsidP="004627BE">
      <w:r>
        <w:separator/>
      </w:r>
    </w:p>
  </w:endnote>
  <w:endnote w:type="continuationSeparator" w:id="0">
    <w:p w:rsidR="004627BE" w:rsidRDefault="004627BE" w:rsidP="004627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720944"/>
      <w:docPartObj>
        <w:docPartGallery w:val="Page Numbers (Bottom of Page)"/>
        <w:docPartUnique/>
      </w:docPartObj>
    </w:sdtPr>
    <w:sdtContent>
      <w:p w:rsidR="005D655A" w:rsidRDefault="004627BE">
        <w:pPr>
          <w:pStyle w:val="Piedepgina"/>
          <w:jc w:val="right"/>
        </w:pPr>
        <w:r>
          <w:fldChar w:fldCharType="begin"/>
        </w:r>
        <w:r w:rsidR="003C773B">
          <w:instrText xml:space="preserve"> PAGE   \* MERGEFORMAT </w:instrText>
        </w:r>
        <w:r>
          <w:fldChar w:fldCharType="separate"/>
        </w:r>
        <w:r w:rsidR="007E6431">
          <w:rPr>
            <w:noProof/>
          </w:rPr>
          <w:t>2</w:t>
        </w:r>
        <w:r>
          <w:fldChar w:fldCharType="end"/>
        </w:r>
      </w:p>
    </w:sdtContent>
  </w:sdt>
  <w:p w:rsidR="004627BE" w:rsidRDefault="004627BE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27BE" w:rsidRDefault="004627BE" w:rsidP="004627BE">
      <w:r>
        <w:separator/>
      </w:r>
    </w:p>
  </w:footnote>
  <w:footnote w:type="continuationSeparator" w:id="0">
    <w:p w:rsidR="004627BE" w:rsidRDefault="004627BE" w:rsidP="004627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55A" w:rsidRDefault="004627BE">
    <w:pPr>
      <w:pStyle w:val="Encabezado"/>
    </w:pPr>
    <w:r>
      <w:rPr>
        <w:noProof/>
        <w:lang w:val="es-ES" w:eastAsia="es-ES"/>
      </w:rPr>
      <w:pict>
        <v:shapetype id="_x0000_t23" coordsize="21600,21600" o:spt="23" adj="5400" path="m,10800qy10800,,21600,10800,10800,21600,,10800xm@0,10800qy10800@2@1,10800,10800@0@0,10800xe">
          <v:formulas>
            <v:f eqn="val #0"/>
            <v:f eqn="sum width 0 #0"/>
            <v:f eqn="sum height 0 #0"/>
            <v:f eqn="prod @0 2929 10000"/>
            <v:f eqn="sum width 0 @3"/>
            <v:f eqn="sum height 0 @3"/>
          </v:formulas>
          <v:path o:connecttype="custom" o:connectlocs="10800,0;3163,3163;0,10800;3163,18437;10800,21600;18437,18437;21600,10800;18437,3163" textboxrect="3163,3163,18437,18437"/>
          <v:handles>
            <v:h position="#0,center" xrange="0,10800"/>
          </v:handles>
        </v:shapetype>
        <v:shape id="AutoShape 17" o:spid="_x0000_s1025" type="#_x0000_t23" style="position:absolute;margin-left:427.75pt;margin-top:-17.95pt;width:58pt;height:53.25pt;z-index:251660288;mso-position-horizontal-relative:text;mso-position-vertical-relative:text" adj="2025">
          <v:textbox style="mso-next-textbox:#AutoShape 17">
            <w:txbxContent>
              <w:p w:rsidR="005D655A" w:rsidRDefault="003C773B" w:rsidP="00B25CE6">
                <w:pPr>
                  <w:jc w:val="center"/>
                  <w:rPr>
                    <w:rFonts w:ascii="Calibri" w:eastAsia="Times New Roman" w:hAnsi="Calibri" w:cs="Times New Roman"/>
                    <w:sz w:val="18"/>
                    <w:szCs w:val="18"/>
                  </w:rPr>
                </w:pPr>
                <w:r>
                  <w:rPr>
                    <w:rFonts w:ascii="Calibri" w:eastAsia="Times New Roman" w:hAnsi="Calibri" w:cs="Times New Roman"/>
                    <w:sz w:val="18"/>
                    <w:szCs w:val="18"/>
                  </w:rPr>
                  <w:t>Folio N°</w:t>
                </w:r>
              </w:p>
              <w:p w:rsidR="005D655A" w:rsidRDefault="007E6431" w:rsidP="00B25CE6">
                <w:pPr>
                  <w:jc w:val="center"/>
                  <w:rPr>
                    <w:rFonts w:ascii="Calibri" w:eastAsia="Times New Roman" w:hAnsi="Calibri" w:cs="Times New Roman"/>
                    <w:sz w:val="18"/>
                    <w:szCs w:val="18"/>
                  </w:rPr>
                </w:pPr>
              </w:p>
              <w:p w:rsidR="005D655A" w:rsidRDefault="003C773B" w:rsidP="00B25CE6">
                <w:pPr>
                  <w:jc w:val="center"/>
                  <w:rPr>
                    <w:rFonts w:ascii="Calibri" w:eastAsia="Times New Roman" w:hAnsi="Calibri" w:cs="Times New Roman"/>
                    <w:sz w:val="18"/>
                    <w:szCs w:val="18"/>
                  </w:rPr>
                </w:pPr>
                <w:r>
                  <w:rPr>
                    <w:rFonts w:ascii="Calibri" w:eastAsia="Times New Roman" w:hAnsi="Calibri" w:cs="Times New Roman"/>
                    <w:sz w:val="18"/>
                    <w:szCs w:val="18"/>
                  </w:rPr>
                  <w:t>________</w:t>
                </w:r>
              </w:p>
              <w:p w:rsidR="005D655A" w:rsidRDefault="003C773B" w:rsidP="00B25CE6">
                <w:pPr>
                  <w:jc w:val="center"/>
                  <w:rPr>
                    <w:rFonts w:ascii="Calibri" w:eastAsia="Times New Roman" w:hAnsi="Calibri" w:cs="Times New Roman"/>
                    <w:sz w:val="16"/>
                    <w:szCs w:val="16"/>
                  </w:rPr>
                </w:pPr>
                <w:r>
                  <w:rPr>
                    <w:rFonts w:ascii="Calibri" w:eastAsia="Times New Roman" w:hAnsi="Calibri" w:cs="Times New Roman"/>
                    <w:sz w:val="16"/>
                    <w:szCs w:val="16"/>
                  </w:rPr>
                  <w:t>Educar  SE</w:t>
                </w:r>
              </w:p>
            </w:txbxContent>
          </v:textbox>
        </v:shape>
      </w:pict>
    </w:r>
    <w:r w:rsidR="003C773B">
      <w:rPr>
        <w:noProof/>
        <w:lang w:val="es-ES" w:eastAsia="es-ES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-758190</wp:posOffset>
          </wp:positionH>
          <wp:positionV relativeFrom="paragraph">
            <wp:posOffset>-258749</wp:posOffset>
          </wp:positionV>
          <wp:extent cx="5991832" cy="1009816"/>
          <wp:effectExtent l="19050" t="0" r="8918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91832" cy="100981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4627BE" w:rsidRDefault="004627BE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C773B"/>
    <w:rsid w:val="003C773B"/>
    <w:rsid w:val="004627BE"/>
    <w:rsid w:val="00593005"/>
    <w:rsid w:val="007E6431"/>
    <w:rsid w:val="00AD1C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773B"/>
    <w:pPr>
      <w:spacing w:after="0" w:line="240" w:lineRule="auto"/>
    </w:pPr>
    <w:rPr>
      <w:rFonts w:eastAsiaTheme="minorEastAsia"/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3C773B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rsid w:val="003C773B"/>
    <w:rPr>
      <w:rFonts w:eastAsiaTheme="minorEastAsia"/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3C773B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C773B"/>
    <w:rPr>
      <w:rFonts w:eastAsiaTheme="minorEastAsia"/>
      <w:sz w:val="24"/>
      <w:szCs w:val="24"/>
      <w:lang w:val="es-ES_tradnl"/>
    </w:rPr>
  </w:style>
  <w:style w:type="paragraph" w:styleId="NormalWeb">
    <w:name w:val="Normal (Web)"/>
    <w:basedOn w:val="Normal"/>
    <w:uiPriority w:val="99"/>
    <w:unhideWhenUsed/>
    <w:rsid w:val="003C773B"/>
    <w:rPr>
      <w:rFonts w:ascii="Times New Roman" w:eastAsia="Times New Roman" w:hAnsi="Times New Roman" w:cs="Times New Roman"/>
      <w:szCs w:val="20"/>
      <w:lang w:val="es-AR" w:eastAsia="es-ES"/>
    </w:rPr>
  </w:style>
  <w:style w:type="paragraph" w:customStyle="1" w:styleId="Standard">
    <w:name w:val="Standard"/>
    <w:rsid w:val="003C773B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Arial" w:hAnsi="Arial" w:cs="Arial"/>
      <w:kern w:val="3"/>
      <w:sz w:val="24"/>
      <w:szCs w:val="24"/>
      <w:lang w:eastAsia="zh-CN"/>
    </w:rPr>
  </w:style>
  <w:style w:type="paragraph" w:customStyle="1" w:styleId="normal0">
    <w:name w:val="normal"/>
    <w:rsid w:val="003C773B"/>
    <w:pPr>
      <w:spacing w:after="0"/>
      <w:contextualSpacing/>
    </w:pPr>
    <w:rPr>
      <w:rFonts w:ascii="Arial" w:eastAsia="Arial" w:hAnsi="Arial" w:cs="Arial"/>
      <w:color w:val="000000"/>
      <w:lang w:eastAsia="es-A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540</Words>
  <Characters>2973</Characters>
  <Application>Microsoft Office Word</Application>
  <DocSecurity>0</DocSecurity>
  <Lines>24</Lines>
  <Paragraphs>7</Paragraphs>
  <ScaleCrop>false</ScaleCrop>
  <Company>educar</Company>
  <LinksUpToDate>false</LinksUpToDate>
  <CharactersWithSpaces>3506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lsolari</dc:creator>
  <cp:lastModifiedBy>lsolari</cp:lastModifiedBy>
  <cp:revision>2</cp:revision>
  <dcterms:created xsi:type="dcterms:W3CDTF">2017-01-05T20:35:00Z</dcterms:created>
  <dcterms:modified xsi:type="dcterms:W3CDTF">2017-01-06T13:21:00Z</dcterms:modified>
</cp:coreProperties>
</file>